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623" w:rsidRDefault="004C1623" w:rsidP="002C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2438A" w:rsidRDefault="00F2438A" w:rsidP="002C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F36378" w:rsidRDefault="00F36378" w:rsidP="002C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B36" w:rsidRDefault="00D20B36" w:rsidP="002C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20B36" w:rsidRDefault="009533AE" w:rsidP="002C19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-720725</wp:posOffset>
            </wp:positionH>
            <wp:positionV relativeFrom="paragraph">
              <wp:posOffset>192088</wp:posOffset>
            </wp:positionV>
            <wp:extent cx="1012024" cy="944962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прозрачный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024" cy="944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1623" w:rsidRPr="005F20E8" w:rsidRDefault="00507DFD" w:rsidP="008A3F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</w:pPr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Программа </w:t>
      </w:r>
      <w:r w:rsidR="00076510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выступлений</w:t>
      </w:r>
    </w:p>
    <w:p w:rsidR="004C1623" w:rsidRPr="005F20E8" w:rsidRDefault="008A3F81" w:rsidP="004C1623">
      <w:pPr>
        <w:spacing w:after="0" w:line="240" w:lineRule="auto"/>
        <w:ind w:left="-567" w:hanging="567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</w:pPr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V Международной научно-практической конференции </w:t>
      </w:r>
      <w:r w:rsidR="004C1623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br/>
      </w:r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«</w:t>
      </w:r>
      <w:r w:rsidR="009533AE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Качество</w:t>
      </w:r>
      <w:r w:rsidR="00D20B36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 услуг</w:t>
      </w:r>
      <w:r w:rsidR="009533AE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 </w:t>
      </w:r>
      <w:r w:rsidR="008D14CC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в оценочной деятельности</w:t>
      </w:r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» </w:t>
      </w:r>
    </w:p>
    <w:p w:rsidR="00107587" w:rsidRPr="005F20E8" w:rsidRDefault="004C62EE" w:rsidP="008A3F8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</w:pPr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15-17</w:t>
      </w:r>
      <w:r w:rsidR="008A3F81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 мая 202</w:t>
      </w:r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4</w:t>
      </w:r>
      <w:r w:rsidR="008A3F81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 года</w:t>
      </w:r>
      <w:r w:rsidR="00157648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, </w:t>
      </w:r>
    </w:p>
    <w:p w:rsidR="008A3F81" w:rsidRPr="005F20E8" w:rsidRDefault="00157648" w:rsidP="00D20B36">
      <w:pPr>
        <w:spacing w:after="0" w:line="24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</w:pPr>
      <w:proofErr w:type="gramStart"/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город</w:t>
      </w:r>
      <w:proofErr w:type="gramEnd"/>
      <w:r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 xml:space="preserve"> </w:t>
      </w:r>
      <w:r w:rsidR="004C62EE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М</w:t>
      </w:r>
      <w:r w:rsidR="00107587" w:rsidRPr="005F20E8">
        <w:rPr>
          <w:rFonts w:ascii="Times New Roman" w:hAnsi="Times New Roman" w:cs="Times New Roman"/>
          <w:b/>
          <w:bCs/>
          <w:color w:val="1F4E79" w:themeColor="accent1" w:themeShade="80"/>
          <w:sz w:val="26"/>
          <w:szCs w:val="26"/>
        </w:rPr>
        <w:t>инск, о</w:t>
      </w:r>
      <w:r w:rsidR="00076510"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>тель «Виктория»,</w:t>
      </w:r>
      <w:r w:rsidR="00D20B36" w:rsidRPr="005F20E8">
        <w:rPr>
          <w:rFonts w:ascii="Times New Roman" w:hAnsi="Times New Roman" w:cs="Times New Roman"/>
          <w:b/>
          <w:color w:val="1F4E79" w:themeColor="accent1" w:themeShade="80"/>
          <w:sz w:val="26"/>
          <w:szCs w:val="26"/>
          <w:lang w:eastAsia="ru-RU"/>
        </w:rPr>
        <w:t xml:space="preserve"> пр-т Победителей, 59</w:t>
      </w:r>
    </w:p>
    <w:p w:rsidR="00107587" w:rsidRDefault="00107587" w:rsidP="00107587">
      <w:pPr>
        <w:spacing w:after="0" w:line="240" w:lineRule="auto"/>
        <w:ind w:firstLine="1276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107587" w:rsidRDefault="00107587" w:rsidP="00107587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</w:p>
    <w:p w:rsidR="00107587" w:rsidRDefault="00107587" w:rsidP="00107587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  <w:t xml:space="preserve">2024 Год качества </w:t>
      </w:r>
    </w:p>
    <w:p w:rsidR="00107587" w:rsidRDefault="00107587" w:rsidP="00107587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  <w:t>10 лет Ассоциации оцночных организаций</w:t>
      </w:r>
    </w:p>
    <w:p w:rsidR="00107587" w:rsidRPr="00107587" w:rsidRDefault="00107587" w:rsidP="00107587">
      <w:pPr>
        <w:spacing w:after="0" w:line="240" w:lineRule="auto"/>
        <w:ind w:hanging="1276"/>
        <w:jc w:val="both"/>
        <w:rPr>
          <w:rFonts w:ascii="Times New Roman" w:hAnsi="Times New Roman" w:cs="Times New Roman"/>
          <w:b/>
          <w:color w:val="2F5496" w:themeColor="accent5" w:themeShade="BF"/>
          <w:sz w:val="26"/>
          <w:szCs w:val="26"/>
          <w:lang w:eastAsia="ru-RU"/>
        </w:rPr>
      </w:pPr>
    </w:p>
    <w:tbl>
      <w:tblPr>
        <w:tblW w:w="11057" w:type="dxa"/>
        <w:tblInd w:w="-1279" w:type="dxa"/>
        <w:tblBorders>
          <w:top w:val="single" w:sz="2" w:space="0" w:color="F2F2F2"/>
          <w:bottom w:val="single" w:sz="2" w:space="0" w:color="F2F2F2"/>
          <w:insideH w:val="single" w:sz="2" w:space="0" w:color="F2F2F2"/>
          <w:insideV w:val="single" w:sz="2" w:space="0" w:color="F2F2F2"/>
        </w:tblBorders>
        <w:tblLook w:val="00A0" w:firstRow="1" w:lastRow="0" w:firstColumn="1" w:lastColumn="0" w:noHBand="0" w:noVBand="0"/>
      </w:tblPr>
      <w:tblGrid>
        <w:gridCol w:w="2062"/>
        <w:gridCol w:w="8995"/>
      </w:tblGrid>
      <w:tr w:rsidR="008B0225" w:rsidRPr="008B0225" w:rsidTr="008B0225">
        <w:trPr>
          <w:trHeight w:val="284"/>
        </w:trPr>
        <w:tc>
          <w:tcPr>
            <w:tcW w:w="11057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107587" w:rsidRDefault="00107587" w:rsidP="00F05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</w:pPr>
          </w:p>
          <w:p w:rsidR="008B0225" w:rsidRDefault="004C62EE" w:rsidP="00F05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>15</w:t>
            </w:r>
            <w:r w:rsidR="008B0225" w:rsidRPr="008B0225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 xml:space="preserve"> </w:t>
            </w:r>
            <w:r w:rsidR="00F05CF6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>мая</w:t>
            </w:r>
            <w:r w:rsidR="008B0225" w:rsidRPr="008B0225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 xml:space="preserve"> 20</w:t>
            </w:r>
            <w:r w:rsidR="00F05CF6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>4</w:t>
            </w:r>
            <w:r w:rsidR="008B0225" w:rsidRPr="008B0225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 xml:space="preserve"> года</w:t>
            </w:r>
            <w:r w:rsidR="006F7A2D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>. Первый день к</w:t>
            </w:r>
            <w:r w:rsidR="00606E46"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  <w:t>онференции.</w:t>
            </w:r>
          </w:p>
          <w:p w:rsidR="00833432" w:rsidRPr="008B0225" w:rsidRDefault="00833432" w:rsidP="00F05CF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6"/>
                <w:lang w:eastAsia="ru-RU" w:bidi="ru-RU"/>
              </w:rPr>
            </w:pPr>
          </w:p>
        </w:tc>
      </w:tr>
      <w:tr w:rsidR="008B0225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8B0225" w:rsidRPr="008B0225" w:rsidRDefault="00532822" w:rsidP="0053282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532822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10:30 – 11:00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B57DC" w:rsidRPr="001C677E" w:rsidRDefault="00D20B36" w:rsidP="00A3166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Регистрация участников конференции. Пригласительная кофе-пауза.</w:t>
            </w:r>
            <w:r w:rsidR="00081453" w:rsidRPr="001C677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4C1623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4C1623" w:rsidRDefault="004C1623" w:rsidP="008C5FE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 w:rsidR="00D20B3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:00 – </w:t>
            </w:r>
            <w:r w:rsidR="008C5FE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1:</w:t>
            </w:r>
            <w:r w:rsidR="008C5FE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F7A2D" w:rsidRPr="006F7A2D" w:rsidRDefault="006F7A2D" w:rsidP="006F7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Приветствие организатора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  <w:r w:rsidRP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  <w:p w:rsidR="004034DF" w:rsidRDefault="006F7A2D" w:rsidP="006F7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Председатель Ассоциации оценочных организаций </w:t>
            </w:r>
            <w:proofErr w:type="spellStart"/>
            <w:r w:rsidRPr="006F7A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Юреня</w:t>
            </w:r>
            <w:proofErr w:type="spellEnd"/>
            <w:r w:rsidRPr="006F7A2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Светлана Петровна</w:t>
            </w:r>
          </w:p>
        </w:tc>
      </w:tr>
      <w:tr w:rsidR="00700277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700277" w:rsidRDefault="008C5FE6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11:1</w:t>
            </w:r>
            <w:r w:rsidRPr="008C5FE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 – 11:20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6F7A2D" w:rsidRDefault="006F7A2D" w:rsidP="006F7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Приветственное слово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партнера конференции.</w:t>
            </w:r>
          </w:p>
          <w:p w:rsidR="00700277" w:rsidRPr="004C1623" w:rsidRDefault="006F7A2D" w:rsidP="006F7A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Предс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тавитель</w:t>
            </w:r>
            <w:r w:rsidRP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Государственного комитета по имуществу Республики Беларусь</w:t>
            </w:r>
          </w:p>
        </w:tc>
      </w:tr>
      <w:tr w:rsidR="00700277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700277" w:rsidRDefault="008C5FE6" w:rsidP="000F3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11:20 – 11:</w:t>
            </w:r>
            <w:r w:rsidR="000F392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40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700277" w:rsidRPr="004C1623" w:rsidRDefault="000F392B" w:rsidP="000F392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Краткие п</w:t>
            </w:r>
            <w:r w:rsidR="008C5FE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риветстви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я иностранных гостей-партнеров Ассоциации</w:t>
            </w:r>
          </w:p>
        </w:tc>
      </w:tr>
      <w:tr w:rsidR="00700277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700277" w:rsidRDefault="008C5FE6" w:rsidP="000F39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11:</w:t>
            </w:r>
            <w:r w:rsidR="000F392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 – 1</w:t>
            </w:r>
            <w:r w:rsidR="000F392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</w:t>
            </w:r>
            <w:r w:rsidR="000F392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700277" w:rsidRDefault="000F392B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Законодательное регулирование оценочной деятельности. Проект закона «Об оценочной деятельности»</w:t>
            </w:r>
            <w:r w:rsidR="006F7A2D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.</w:t>
            </w:r>
          </w:p>
          <w:p w:rsidR="006F7A2D" w:rsidRPr="004C1623" w:rsidRDefault="001871AF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1871AF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Генеральный директор ГУП «Национальное кадастровое агентство»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</w:r>
            <w:proofErr w:type="spellStart"/>
            <w:r w:rsidRPr="00187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Хиль</w:t>
            </w:r>
            <w:proofErr w:type="spellEnd"/>
            <w:r w:rsidRPr="001871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Михаил Алексеевич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Pr="00450146" w:rsidRDefault="002A048E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12:00 – 12:20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5736E" w:rsidRDefault="00F5736E" w:rsidP="009241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Законопроекты по изменениям федеральных законов об оценке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  <w:t>Российской Федерации.</w:t>
            </w:r>
          </w:p>
          <w:p w:rsidR="009A1166" w:rsidRDefault="0092418F" w:rsidP="009241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2418F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Член Совета по оценочной деятельности при Министерстве экономического развития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, ректор </w:t>
            </w:r>
            <w:r w:rsidRPr="00EE7D3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Институт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а</w:t>
            </w:r>
            <w:r w:rsidRPr="00EE7D3F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профессионального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br/>
            </w:r>
            <w:r w:rsidRPr="009241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Усова Юлия Владимировна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Pr="00450146" w:rsidRDefault="002A048E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12:20 – 12:40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9A1166" w:rsidRPr="009A1166" w:rsidRDefault="009A1166" w:rsidP="009A11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A116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Роль высшей школы в подготовке специалистов для оценочной деятельности. </w:t>
            </w:r>
          </w:p>
          <w:p w:rsidR="002A048E" w:rsidRDefault="009A1166" w:rsidP="009A116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A116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Представитель Белорусского национального технического университета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Pr="00450146" w:rsidRDefault="002A048E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12:40 – 13:00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9A1166" w:rsidRDefault="009A1166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Роль повышения квалификации в обеспечении качества услуг (на примере оценочной деятельности.</w:t>
            </w:r>
          </w:p>
          <w:p w:rsidR="002A048E" w:rsidRDefault="009A1166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</w:t>
            </w:r>
            <w:r w:rsidRPr="009A1166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иректор Центра подготовки, повышения квалификации и переподготовки кадров системы Госкомимущества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9A11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Бороденя</w:t>
            </w:r>
            <w:proofErr w:type="spellEnd"/>
            <w:r w:rsidRPr="009A116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Валерий Анатольевич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Pr="00450146" w:rsidRDefault="002A048E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13:00 – 13:20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A048E" w:rsidRDefault="0092418F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92418F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Внутреннее обучение сотрудников оценочной компании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,</w:t>
            </w:r>
          </w:p>
          <w:p w:rsidR="0092418F" w:rsidRPr="0092418F" w:rsidRDefault="0092418F" w:rsidP="0092418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 w:bidi="ru-RU"/>
              </w:rPr>
            </w:pPr>
            <w:r w:rsidRPr="0092418F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Директор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 w:rsidRPr="0092418F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бщества с ограниченной ответственностью</w:t>
            </w:r>
            <w:r w:rsidRPr="0092418F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«ФБК-Оценка»</w:t>
            </w:r>
            <w:r>
              <w:t xml:space="preserve"> </w:t>
            </w:r>
            <w:r>
              <w:br/>
            </w:r>
            <w:proofErr w:type="spellStart"/>
            <w:r w:rsidRPr="009241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Затылкин</w:t>
            </w:r>
            <w:proofErr w:type="spellEnd"/>
            <w:r w:rsidRPr="0092418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Николай Константинович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Pr="00450146" w:rsidRDefault="002A048E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13:20 – 13:40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A048E" w:rsidRDefault="00F5736E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Минимальная стоимость услуг в оценочной деятельности, как инструмент по обеспечению качества и одинаковых условий ведения бизнеса.</w:t>
            </w:r>
          </w:p>
          <w:p w:rsidR="00F5736E" w:rsidRPr="00F5736E" w:rsidRDefault="00F5736E" w:rsidP="00F573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F5736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Генеральный директор Фонда развития профессиональных квалификаций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</w:r>
            <w:r w:rsidRPr="00F5736E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Торгово-промышленной палаты Российской Федерации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br/>
            </w:r>
            <w:r w:rsidRPr="00F5736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Первушин Никита Викторович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Pr="00450146" w:rsidRDefault="002A048E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13:40 – 14:00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A048E" w:rsidRDefault="00572E3B" w:rsidP="004C162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Повышение качества оценки бизнеса.</w:t>
            </w:r>
          </w:p>
          <w:p w:rsidR="00572E3B" w:rsidRDefault="00572E3B" w:rsidP="00572E3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572E3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Председател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ь</w:t>
            </w:r>
            <w:r w:rsidRPr="00572E3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правления Экономического общества </w:t>
            </w:r>
            <w:proofErr w:type="spellStart"/>
            <w:r w:rsidRPr="00572E3B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Дарйа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(Республика Азербайджан), доктор философии по экономике </w:t>
            </w:r>
            <w:r w:rsidRPr="00572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Мамедов </w:t>
            </w:r>
            <w:proofErr w:type="spellStart"/>
            <w:r w:rsidRPr="00572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Ильгар</w:t>
            </w:r>
            <w:proofErr w:type="spellEnd"/>
            <w:r w:rsidRPr="00572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72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Нариман</w:t>
            </w:r>
            <w:proofErr w:type="spellEnd"/>
            <w:r w:rsidRPr="00572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572E3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оглы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8965D7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8965D7" w:rsidRPr="00076510" w:rsidRDefault="004C1623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</w:pPr>
            <w:r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1</w:t>
            </w:r>
            <w:r w:rsidR="00D20B36"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4</w:t>
            </w:r>
            <w:r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:</w:t>
            </w:r>
            <w:r w:rsidR="00D20B36"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0</w:t>
            </w:r>
            <w:r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0</w:t>
            </w:r>
            <w:r w:rsidR="00FB6237"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 xml:space="preserve"> – 1</w:t>
            </w:r>
            <w:r w:rsidR="00D20B36"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5</w:t>
            </w:r>
            <w:r w:rsidR="00FB6237"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:</w:t>
            </w:r>
            <w:r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0</w:t>
            </w:r>
            <w:r w:rsidR="00FB6237" w:rsidRPr="00076510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572E3B" w:rsidRPr="00076510" w:rsidRDefault="004C1623" w:rsidP="004501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</w:pPr>
            <w:r w:rsidRPr="000765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 xml:space="preserve">Перерыв на </w:t>
            </w:r>
            <w:r w:rsidR="00D20B36" w:rsidRPr="00076510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 w:bidi="ru-RU"/>
              </w:rPr>
              <w:t>обед</w:t>
            </w:r>
          </w:p>
        </w:tc>
      </w:tr>
      <w:tr w:rsidR="006A0C42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6A0C42" w:rsidRPr="00FB6237" w:rsidRDefault="00DB4413" w:rsidP="00572E3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 w:rsidR="00D20B3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</w:t>
            </w:r>
            <w:r w:rsidR="003A70D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0 – </w:t>
            </w:r>
            <w:r w:rsidR="00572E3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15</w:t>
            </w:r>
            <w:r w:rsidR="00A31661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</w:t>
            </w:r>
            <w:r w:rsidR="00572E3B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2</w:t>
            </w:r>
            <w:r w:rsidR="006A0C42" w:rsidRPr="006A0C42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A70DB" w:rsidRDefault="006C1E29" w:rsidP="00F3637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Использование результатов работы оценщиков в судебных процессах.</w:t>
            </w:r>
          </w:p>
          <w:p w:rsidR="006C1E29" w:rsidRDefault="006C1E29" w:rsidP="006C1E2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Директор Общества с ограниченной ответственностью «Судебно-экспертная коллегия»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Игнаткович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Геннадий Николаевич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Default="00572E3B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15:20 – 15:40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A048E" w:rsidRDefault="00D208B1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Оценка качества цифровой трансформации логистической инфраструктуры.</w:t>
            </w:r>
          </w:p>
          <w:p w:rsidR="00D208B1" w:rsidRDefault="00D208B1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Доцент кафедры Мировой экономики Дипломатической академии МИД России, к.э.н. </w:t>
            </w:r>
            <w:r w:rsidRPr="00D2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Мустафин Тимур </w:t>
            </w:r>
            <w:proofErr w:type="spellStart"/>
            <w:r w:rsidRPr="00D208B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Абдулхалимович</w:t>
            </w:r>
            <w:proofErr w:type="spellEnd"/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Default="00572E3B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lastRenderedPageBreak/>
              <w:t>15:40 – 16:00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36364" w:rsidRDefault="00236364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Стоимость как фактор оценки качества управления активом. Актуальность для Республики Беларусь.</w:t>
            </w:r>
          </w:p>
          <w:p w:rsidR="00236364" w:rsidRDefault="00236364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Заместитель генерального директора РУП «Институт недвижимости и оценки» </w:t>
            </w:r>
            <w:r w:rsidRPr="002363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Корсунский Дмитрий Игоревич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Default="006C1E29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16:00 – 16:20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A048E" w:rsidRDefault="00236364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Влияние генеративного ИИ на модели оценивания бизнес-процессов будущего: история, эволюция и прогнозы.</w:t>
            </w:r>
          </w:p>
          <w:p w:rsidR="00236364" w:rsidRDefault="00236364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Д.э.н., проф.</w:t>
            </w:r>
            <w:r>
              <w:t xml:space="preserve"> </w:t>
            </w:r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кафедры Мировой экономики Дипломатической академии МИД России</w:t>
            </w:r>
          </w:p>
          <w:p w:rsidR="00236364" w:rsidRDefault="00386A09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Харланов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Алексей Сергеевич.</w:t>
            </w:r>
            <w:r w:rsid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Default="006C1E29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16:20 – 16:40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236364" w:rsidRPr="00236364" w:rsidRDefault="00236364" w:rsidP="0023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Ликвидность как ключевой критерий качества управления активами организации.</w:t>
            </w:r>
          </w:p>
          <w:p w:rsidR="002A048E" w:rsidRDefault="00236364" w:rsidP="0023636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Доцент кафедры </w:t>
            </w:r>
            <w:proofErr w:type="spellStart"/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ТСиТ</w:t>
            </w:r>
            <w:proofErr w:type="spellEnd"/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АТФ БНТУ, доцент экономики, к.э.н. (</w:t>
            </w:r>
            <w:proofErr w:type="spellStart"/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PhD</w:t>
            </w:r>
            <w:proofErr w:type="spellEnd"/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econ</w:t>
            </w:r>
            <w:proofErr w:type="spellEnd"/>
            <w:r w:rsidRPr="00236364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BY), оценщик </w:t>
            </w:r>
            <w:proofErr w:type="spellStart"/>
            <w:r w:rsidRPr="002363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Шабека</w:t>
            </w:r>
            <w:proofErr w:type="spellEnd"/>
            <w:r w:rsidRPr="0023636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Владимир Леонидович</w:t>
            </w:r>
          </w:p>
        </w:tc>
      </w:tr>
      <w:tr w:rsidR="002A048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2A048E" w:rsidRDefault="00D208B1" w:rsidP="00386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16:40 – 1</w:t>
            </w:r>
            <w:r w:rsidR="00386A09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</w:t>
            </w:r>
            <w:r w:rsidR="00386A09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55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86A09" w:rsidRDefault="00386A09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Оценка эффективности показателей управленческих задач методами теории игр.</w:t>
            </w:r>
          </w:p>
          <w:p w:rsidR="002A048E" w:rsidRPr="00386A09" w:rsidRDefault="00386A09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 ф-м н., доцент </w:t>
            </w:r>
            <w:r w:rsidRPr="00386A09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кафедры Мировой экономики Дипломатической академии МИД России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Фаркова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Наталья Анатольевна</w:t>
            </w:r>
          </w:p>
        </w:tc>
      </w:tr>
      <w:tr w:rsidR="00386A09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386A09" w:rsidRDefault="00386A09" w:rsidP="00386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16:55 – 17:10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386A09" w:rsidRDefault="00386A09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Оценка уровня локализации в ТЭК: обзор мировых практик.</w:t>
            </w:r>
          </w:p>
          <w:p w:rsidR="00386A09" w:rsidRPr="00386A09" w:rsidRDefault="00386A09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К.п.н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. </w:t>
            </w:r>
            <w:r w:rsidRPr="00386A09"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 xml:space="preserve">кафедры Мировой экономики Дипломатической академии МИД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Серегина Антонина Александровна</w:t>
            </w:r>
          </w:p>
        </w:tc>
      </w:tr>
      <w:tr w:rsidR="00076510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076510" w:rsidRDefault="00076510" w:rsidP="00386A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17:10 – 18:00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076510" w:rsidRDefault="00076510" w:rsidP="003A70D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 w:bidi="ru-RU"/>
              </w:rPr>
              <w:t>Торжественное награждение и подведение итогов первого дня Конференции</w:t>
            </w:r>
            <w:bookmarkStart w:id="0" w:name="_GoBack"/>
            <w:bookmarkEnd w:id="0"/>
          </w:p>
        </w:tc>
      </w:tr>
      <w:tr w:rsidR="00107587" w:rsidRPr="008B0225" w:rsidTr="00126281">
        <w:trPr>
          <w:trHeight w:val="284"/>
        </w:trPr>
        <w:tc>
          <w:tcPr>
            <w:tcW w:w="11057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107587" w:rsidRDefault="00107587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</w:pPr>
          </w:p>
          <w:p w:rsidR="00107587" w:rsidRDefault="006F7A2D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16 мая 2024 года. Второй день к</w:t>
            </w:r>
            <w:r w:rsidR="00107587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онференции.</w:t>
            </w:r>
          </w:p>
          <w:p w:rsidR="00107587" w:rsidRPr="008B0225" w:rsidRDefault="00107587" w:rsidP="00D20B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</w:pPr>
          </w:p>
        </w:tc>
      </w:tr>
      <w:tr w:rsidR="00D2682C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D2682C" w:rsidRPr="00F83F1C" w:rsidRDefault="00F83F1C" w:rsidP="0068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F83F1C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 w:rsidR="0068732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</w:t>
            </w:r>
            <w:r w:rsidRPr="00F83F1C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:00 – 1</w:t>
            </w:r>
            <w:r w:rsidR="0068732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4</w:t>
            </w:r>
            <w:r w:rsidRPr="00F83F1C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D2682C" w:rsidRDefault="009533AE" w:rsidP="009533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Семинар </w:t>
            </w:r>
            <w:r w:rsidRPr="009533A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Знания, умения и компетенции эксперта</w:t>
            </w:r>
            <w:r w:rsidR="00980FC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. Международный опыт</w:t>
            </w:r>
            <w:r w:rsidRPr="009533A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».</w:t>
            </w:r>
          </w:p>
          <w:p w:rsidR="003F041D" w:rsidRDefault="003F041D" w:rsidP="009533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</w:p>
          <w:p w:rsidR="00980FCE" w:rsidRPr="00980FCE" w:rsidRDefault="00980FCE" w:rsidP="003F0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Организаторы: Ассоциация оценочных организаций и </w:t>
            </w:r>
            <w:r w:rsidRPr="00980FC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Государственное учреждение образования «Центр подготовки, повышения квалификации и переподготовки кадров системы Госкомимущества»</w:t>
            </w:r>
            <w:r w:rsidR="003F041D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 с выдачей соответствующего Свидетельства гособразца.</w:t>
            </w:r>
          </w:p>
        </w:tc>
      </w:tr>
      <w:tr w:rsidR="00107587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107587" w:rsidRPr="00107587" w:rsidRDefault="00107587" w:rsidP="0068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14:00 – 15:00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107587" w:rsidRPr="00107587" w:rsidRDefault="00107587" w:rsidP="009533A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6"/>
                <w:lang w:eastAsia="ru-RU" w:bidi="ru-RU"/>
              </w:rPr>
              <w:t>Перерыв на обед</w:t>
            </w:r>
          </w:p>
        </w:tc>
      </w:tr>
      <w:tr w:rsidR="009533AE" w:rsidRPr="008B0225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9533AE" w:rsidRPr="009533AE" w:rsidRDefault="009533AE" w:rsidP="0068732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15:00 – 18:00</w:t>
            </w: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9533AE" w:rsidRDefault="009533AE" w:rsidP="00F83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9533A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Семинар «Оценка стоимости недвижимого имущества</w:t>
            </w:r>
            <w:r w:rsidR="00980FC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. Международный опыт</w:t>
            </w:r>
            <w:r w:rsidRPr="009533A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».</w:t>
            </w:r>
          </w:p>
          <w:p w:rsidR="003F041D" w:rsidRDefault="003F041D" w:rsidP="00F83F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</w:p>
          <w:p w:rsidR="003F041D" w:rsidRDefault="003F041D" w:rsidP="003F041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3F041D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Организаторы: Ассоциация оценочных организаций и Государственное учреждение образования «Центр подготовки, повышения квалификации и переподготовки кадров системы Госкомимущества» с выдачей соответствующего Свидетельства гособразца.</w:t>
            </w:r>
          </w:p>
        </w:tc>
      </w:tr>
      <w:tr w:rsidR="00F45EA7" w:rsidRPr="008B0225" w:rsidTr="00BA46CE">
        <w:trPr>
          <w:trHeight w:val="284"/>
        </w:trPr>
        <w:tc>
          <w:tcPr>
            <w:tcW w:w="11057" w:type="dxa"/>
            <w:gridSpan w:val="2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107587" w:rsidRDefault="00107587" w:rsidP="00F45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</w:pPr>
          </w:p>
          <w:p w:rsidR="00107587" w:rsidRPr="00107587" w:rsidRDefault="00F45EA7" w:rsidP="00F45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17 мая</w:t>
            </w:r>
            <w:r w:rsidR="00107587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 xml:space="preserve"> 2024 года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. Третий день Конференции</w:t>
            </w:r>
            <w:r w:rsidR="00107587">
              <w:rPr>
                <w:rFonts w:ascii="Times New Roman" w:hAnsi="Times New Roman" w:cs="Times New Roman"/>
                <w:b/>
                <w:sz w:val="24"/>
                <w:szCs w:val="26"/>
                <w:lang w:eastAsia="ru-RU" w:bidi="ru-RU"/>
              </w:rPr>
              <w:t>.</w:t>
            </w:r>
          </w:p>
          <w:p w:rsidR="00F45EA7" w:rsidRPr="008B0225" w:rsidRDefault="00F45EA7" w:rsidP="00F45E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30"/>
                <w:lang w:eastAsia="ru-RU" w:bidi="ru-RU"/>
              </w:rPr>
            </w:pPr>
          </w:p>
        </w:tc>
      </w:tr>
      <w:tr w:rsidR="00F45EA7" w:rsidRPr="00F45EA7" w:rsidTr="006A0C42">
        <w:trPr>
          <w:trHeight w:val="284"/>
        </w:trPr>
        <w:tc>
          <w:tcPr>
            <w:tcW w:w="2062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</w:tcBorders>
            <w:vAlign w:val="center"/>
          </w:tcPr>
          <w:p w:rsidR="00F45EA7" w:rsidRDefault="00F45EA7" w:rsidP="001649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</w:p>
        </w:tc>
        <w:tc>
          <w:tcPr>
            <w:tcW w:w="8995" w:type="dxa"/>
            <w:tcBorders>
              <w:top w:val="single" w:sz="2" w:space="0" w:color="BFBFBF"/>
              <w:bottom w:val="single" w:sz="2" w:space="0" w:color="BFBFBF"/>
              <w:right w:val="single" w:sz="2" w:space="0" w:color="BFBFBF"/>
            </w:tcBorders>
            <w:vAlign w:val="center"/>
          </w:tcPr>
          <w:p w:rsidR="00F45EA7" w:rsidRPr="009533AE" w:rsidRDefault="00F45EA7" w:rsidP="00F45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F45EA7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Эксурсионная программа</w:t>
            </w: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 xml:space="preserve"> </w:t>
            </w:r>
            <w:r w:rsidRPr="00F45EA7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«Слуцкая персиарня»</w:t>
            </w:r>
            <w:r w:rsidR="009533AE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.</w:t>
            </w:r>
          </w:p>
          <w:p w:rsidR="00F45EA7" w:rsidRPr="00F45EA7" w:rsidRDefault="009533AE" w:rsidP="00F45EA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Маршрут</w:t>
            </w:r>
            <w:r w:rsidR="00F45EA7" w:rsidRPr="00F45EA7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: Покрашево – Замостье – Слуцк</w:t>
            </w:r>
          </w:p>
          <w:p w:rsidR="00F45EA7" w:rsidRPr="00F45EA7" w:rsidRDefault="00F45EA7" w:rsidP="0045014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</w:pPr>
            <w:r w:rsidRPr="00F45EA7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Продолжительность экскурсии: 220 км, 10 часов</w:t>
            </w:r>
            <w:r w:rsidR="00450146">
              <w:rPr>
                <w:rFonts w:ascii="Times New Roman" w:hAnsi="Times New Roman" w:cs="Times New Roman"/>
                <w:sz w:val="24"/>
                <w:szCs w:val="26"/>
                <w:lang w:eastAsia="ru-RU" w:bidi="ru-RU"/>
              </w:rPr>
              <w:t>.</w:t>
            </w:r>
          </w:p>
        </w:tc>
      </w:tr>
    </w:tbl>
    <w:p w:rsidR="007A23D4" w:rsidRPr="00F45EA7" w:rsidRDefault="007A23D4" w:rsidP="008B022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33432" w:rsidRPr="00F45EA7" w:rsidRDefault="00833432" w:rsidP="004034DF">
      <w:pPr>
        <w:spacing w:after="0" w:line="240" w:lineRule="auto"/>
        <w:ind w:left="-1276" w:firstLine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33432" w:rsidRPr="00F45EA7" w:rsidSect="004C1623">
      <w:pgSz w:w="11906" w:h="16838"/>
      <w:pgMar w:top="142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B1B"/>
    <w:rsid w:val="00006FB0"/>
    <w:rsid w:val="0001599D"/>
    <w:rsid w:val="0002155E"/>
    <w:rsid w:val="000252F0"/>
    <w:rsid w:val="00025303"/>
    <w:rsid w:val="000544C5"/>
    <w:rsid w:val="00062A1E"/>
    <w:rsid w:val="00066CFE"/>
    <w:rsid w:val="00076510"/>
    <w:rsid w:val="000801B7"/>
    <w:rsid w:val="00081453"/>
    <w:rsid w:val="000A73EC"/>
    <w:rsid w:val="000C0864"/>
    <w:rsid w:val="000C557A"/>
    <w:rsid w:val="000C6EFB"/>
    <w:rsid w:val="000E3DD8"/>
    <w:rsid w:val="000E7D5E"/>
    <w:rsid w:val="000F07D6"/>
    <w:rsid w:val="000F2CB9"/>
    <w:rsid w:val="000F392B"/>
    <w:rsid w:val="00107587"/>
    <w:rsid w:val="00112D85"/>
    <w:rsid w:val="00121C28"/>
    <w:rsid w:val="00132A01"/>
    <w:rsid w:val="0013440E"/>
    <w:rsid w:val="00145118"/>
    <w:rsid w:val="00151A49"/>
    <w:rsid w:val="00152CB7"/>
    <w:rsid w:val="001574A5"/>
    <w:rsid w:val="00157648"/>
    <w:rsid w:val="0015770A"/>
    <w:rsid w:val="00164967"/>
    <w:rsid w:val="00170ED2"/>
    <w:rsid w:val="0017576D"/>
    <w:rsid w:val="0018078F"/>
    <w:rsid w:val="001871AF"/>
    <w:rsid w:val="001C3742"/>
    <w:rsid w:val="001C677E"/>
    <w:rsid w:val="001D1891"/>
    <w:rsid w:val="001E60E0"/>
    <w:rsid w:val="00202174"/>
    <w:rsid w:val="00214A03"/>
    <w:rsid w:val="0021614A"/>
    <w:rsid w:val="002254AD"/>
    <w:rsid w:val="00236364"/>
    <w:rsid w:val="0024265A"/>
    <w:rsid w:val="00252009"/>
    <w:rsid w:val="00254304"/>
    <w:rsid w:val="00254C7F"/>
    <w:rsid w:val="002614DC"/>
    <w:rsid w:val="0026799A"/>
    <w:rsid w:val="00273563"/>
    <w:rsid w:val="002941E4"/>
    <w:rsid w:val="002A048E"/>
    <w:rsid w:val="002A0551"/>
    <w:rsid w:val="002A6566"/>
    <w:rsid w:val="002B056A"/>
    <w:rsid w:val="002B57DC"/>
    <w:rsid w:val="002B6D9C"/>
    <w:rsid w:val="002C1901"/>
    <w:rsid w:val="002E3B5E"/>
    <w:rsid w:val="002E720B"/>
    <w:rsid w:val="002F6F4A"/>
    <w:rsid w:val="003030A7"/>
    <w:rsid w:val="00304E20"/>
    <w:rsid w:val="0031583E"/>
    <w:rsid w:val="00320163"/>
    <w:rsid w:val="00336AB8"/>
    <w:rsid w:val="00356303"/>
    <w:rsid w:val="00357F70"/>
    <w:rsid w:val="00371A4E"/>
    <w:rsid w:val="00375D6C"/>
    <w:rsid w:val="00384C7D"/>
    <w:rsid w:val="00386A09"/>
    <w:rsid w:val="003A70DB"/>
    <w:rsid w:val="003C7379"/>
    <w:rsid w:val="003D5CF4"/>
    <w:rsid w:val="003D7778"/>
    <w:rsid w:val="003E7D80"/>
    <w:rsid w:val="003F041D"/>
    <w:rsid w:val="003F518A"/>
    <w:rsid w:val="004034DF"/>
    <w:rsid w:val="004158E1"/>
    <w:rsid w:val="004278A0"/>
    <w:rsid w:val="004315C6"/>
    <w:rsid w:val="004404C5"/>
    <w:rsid w:val="00440563"/>
    <w:rsid w:val="00450146"/>
    <w:rsid w:val="00452442"/>
    <w:rsid w:val="0045456D"/>
    <w:rsid w:val="00466951"/>
    <w:rsid w:val="004829E2"/>
    <w:rsid w:val="0048742D"/>
    <w:rsid w:val="004A73FC"/>
    <w:rsid w:val="004A76D4"/>
    <w:rsid w:val="004B290B"/>
    <w:rsid w:val="004C1623"/>
    <w:rsid w:val="004C62EE"/>
    <w:rsid w:val="004C7BDB"/>
    <w:rsid w:val="004D47D2"/>
    <w:rsid w:val="004E2547"/>
    <w:rsid w:val="004F0004"/>
    <w:rsid w:val="004F4BF5"/>
    <w:rsid w:val="00507DFD"/>
    <w:rsid w:val="005312AE"/>
    <w:rsid w:val="00532822"/>
    <w:rsid w:val="00540E14"/>
    <w:rsid w:val="005476B2"/>
    <w:rsid w:val="005629DB"/>
    <w:rsid w:val="00572E3B"/>
    <w:rsid w:val="00580B1E"/>
    <w:rsid w:val="00582155"/>
    <w:rsid w:val="005876A9"/>
    <w:rsid w:val="005B258C"/>
    <w:rsid w:val="005B4FBF"/>
    <w:rsid w:val="005B63BF"/>
    <w:rsid w:val="005D0BDD"/>
    <w:rsid w:val="005D1A1A"/>
    <w:rsid w:val="005E4D9E"/>
    <w:rsid w:val="005F20E8"/>
    <w:rsid w:val="005F3E57"/>
    <w:rsid w:val="00604549"/>
    <w:rsid w:val="00606E46"/>
    <w:rsid w:val="00625E38"/>
    <w:rsid w:val="006279DF"/>
    <w:rsid w:val="00632669"/>
    <w:rsid w:val="006436C4"/>
    <w:rsid w:val="006466DC"/>
    <w:rsid w:val="00682331"/>
    <w:rsid w:val="00686F08"/>
    <w:rsid w:val="0068732E"/>
    <w:rsid w:val="0069519F"/>
    <w:rsid w:val="006A0C42"/>
    <w:rsid w:val="006B2231"/>
    <w:rsid w:val="006B37F4"/>
    <w:rsid w:val="006B5207"/>
    <w:rsid w:val="006C1E29"/>
    <w:rsid w:val="006D4E98"/>
    <w:rsid w:val="006F1EB0"/>
    <w:rsid w:val="006F6D3F"/>
    <w:rsid w:val="006F7A2D"/>
    <w:rsid w:val="00700277"/>
    <w:rsid w:val="00712608"/>
    <w:rsid w:val="00731D04"/>
    <w:rsid w:val="007337F2"/>
    <w:rsid w:val="00734602"/>
    <w:rsid w:val="00734F10"/>
    <w:rsid w:val="00740029"/>
    <w:rsid w:val="00742EB7"/>
    <w:rsid w:val="007469FB"/>
    <w:rsid w:val="00746E8E"/>
    <w:rsid w:val="00753F7A"/>
    <w:rsid w:val="00755DB1"/>
    <w:rsid w:val="00756F67"/>
    <w:rsid w:val="00763E49"/>
    <w:rsid w:val="00774939"/>
    <w:rsid w:val="007A184A"/>
    <w:rsid w:val="007A23D4"/>
    <w:rsid w:val="007B10C5"/>
    <w:rsid w:val="007C6AE9"/>
    <w:rsid w:val="007D1E4F"/>
    <w:rsid w:val="007D7C2A"/>
    <w:rsid w:val="007F6A24"/>
    <w:rsid w:val="00803BA9"/>
    <w:rsid w:val="008046C4"/>
    <w:rsid w:val="0081677C"/>
    <w:rsid w:val="00831921"/>
    <w:rsid w:val="00833432"/>
    <w:rsid w:val="00845E47"/>
    <w:rsid w:val="00865B82"/>
    <w:rsid w:val="00887062"/>
    <w:rsid w:val="008906E6"/>
    <w:rsid w:val="008965D7"/>
    <w:rsid w:val="008A3F81"/>
    <w:rsid w:val="008B0225"/>
    <w:rsid w:val="008B6CFB"/>
    <w:rsid w:val="008C5FE6"/>
    <w:rsid w:val="008D14CC"/>
    <w:rsid w:val="008F5D2D"/>
    <w:rsid w:val="00914BB9"/>
    <w:rsid w:val="0092418F"/>
    <w:rsid w:val="00925233"/>
    <w:rsid w:val="0094574D"/>
    <w:rsid w:val="009533AE"/>
    <w:rsid w:val="0095340E"/>
    <w:rsid w:val="00966EA4"/>
    <w:rsid w:val="00971DA4"/>
    <w:rsid w:val="00980FCE"/>
    <w:rsid w:val="009824A0"/>
    <w:rsid w:val="00983270"/>
    <w:rsid w:val="00993EF6"/>
    <w:rsid w:val="009A1166"/>
    <w:rsid w:val="009B3056"/>
    <w:rsid w:val="009B6E40"/>
    <w:rsid w:val="009C64F2"/>
    <w:rsid w:val="009E05C0"/>
    <w:rsid w:val="00A0266E"/>
    <w:rsid w:val="00A226D4"/>
    <w:rsid w:val="00A31661"/>
    <w:rsid w:val="00A3538D"/>
    <w:rsid w:val="00A44146"/>
    <w:rsid w:val="00A47068"/>
    <w:rsid w:val="00A60784"/>
    <w:rsid w:val="00A6433E"/>
    <w:rsid w:val="00A779A9"/>
    <w:rsid w:val="00AA27C5"/>
    <w:rsid w:val="00AA5526"/>
    <w:rsid w:val="00AB448B"/>
    <w:rsid w:val="00AB47C8"/>
    <w:rsid w:val="00AC2F92"/>
    <w:rsid w:val="00AD6ABB"/>
    <w:rsid w:val="00AE1152"/>
    <w:rsid w:val="00AE1807"/>
    <w:rsid w:val="00AE6F32"/>
    <w:rsid w:val="00AE6FDB"/>
    <w:rsid w:val="00B01AF2"/>
    <w:rsid w:val="00B02F2E"/>
    <w:rsid w:val="00B36FC4"/>
    <w:rsid w:val="00B44409"/>
    <w:rsid w:val="00B50C95"/>
    <w:rsid w:val="00B71A51"/>
    <w:rsid w:val="00B720D3"/>
    <w:rsid w:val="00B80E92"/>
    <w:rsid w:val="00B81663"/>
    <w:rsid w:val="00B873DB"/>
    <w:rsid w:val="00B92E74"/>
    <w:rsid w:val="00BA2AE2"/>
    <w:rsid w:val="00BA2EA5"/>
    <w:rsid w:val="00BA5FAE"/>
    <w:rsid w:val="00BB2F50"/>
    <w:rsid w:val="00BC1B82"/>
    <w:rsid w:val="00BD31EB"/>
    <w:rsid w:val="00BD38A1"/>
    <w:rsid w:val="00BF4A10"/>
    <w:rsid w:val="00BF5D4D"/>
    <w:rsid w:val="00C03115"/>
    <w:rsid w:val="00C15380"/>
    <w:rsid w:val="00C21B7E"/>
    <w:rsid w:val="00C2356B"/>
    <w:rsid w:val="00C32E91"/>
    <w:rsid w:val="00C407E7"/>
    <w:rsid w:val="00C5092D"/>
    <w:rsid w:val="00C51F13"/>
    <w:rsid w:val="00C52297"/>
    <w:rsid w:val="00C55641"/>
    <w:rsid w:val="00C82D1C"/>
    <w:rsid w:val="00C8510A"/>
    <w:rsid w:val="00C9658F"/>
    <w:rsid w:val="00C97C73"/>
    <w:rsid w:val="00CB189B"/>
    <w:rsid w:val="00CB383A"/>
    <w:rsid w:val="00CC6B94"/>
    <w:rsid w:val="00CD1499"/>
    <w:rsid w:val="00CD2C4C"/>
    <w:rsid w:val="00CD4936"/>
    <w:rsid w:val="00CE4FFE"/>
    <w:rsid w:val="00CE58D8"/>
    <w:rsid w:val="00D10917"/>
    <w:rsid w:val="00D208B1"/>
    <w:rsid w:val="00D20B36"/>
    <w:rsid w:val="00D22F98"/>
    <w:rsid w:val="00D2682C"/>
    <w:rsid w:val="00D3001E"/>
    <w:rsid w:val="00D31190"/>
    <w:rsid w:val="00D73B1B"/>
    <w:rsid w:val="00D74896"/>
    <w:rsid w:val="00D82FED"/>
    <w:rsid w:val="00D86A84"/>
    <w:rsid w:val="00D909FE"/>
    <w:rsid w:val="00D93B16"/>
    <w:rsid w:val="00DA0F92"/>
    <w:rsid w:val="00DA740F"/>
    <w:rsid w:val="00DB078D"/>
    <w:rsid w:val="00DB4413"/>
    <w:rsid w:val="00DD7CFA"/>
    <w:rsid w:val="00E00215"/>
    <w:rsid w:val="00E12056"/>
    <w:rsid w:val="00E1539C"/>
    <w:rsid w:val="00E2093B"/>
    <w:rsid w:val="00E278C9"/>
    <w:rsid w:val="00E300C3"/>
    <w:rsid w:val="00E32C20"/>
    <w:rsid w:val="00E4681F"/>
    <w:rsid w:val="00E4713E"/>
    <w:rsid w:val="00E5172F"/>
    <w:rsid w:val="00E52930"/>
    <w:rsid w:val="00E860A1"/>
    <w:rsid w:val="00E97DE9"/>
    <w:rsid w:val="00EB50D3"/>
    <w:rsid w:val="00ED17D8"/>
    <w:rsid w:val="00ED46BD"/>
    <w:rsid w:val="00EE1E58"/>
    <w:rsid w:val="00EE72CC"/>
    <w:rsid w:val="00F01A44"/>
    <w:rsid w:val="00F05CF6"/>
    <w:rsid w:val="00F2089C"/>
    <w:rsid w:val="00F2438A"/>
    <w:rsid w:val="00F36378"/>
    <w:rsid w:val="00F402C0"/>
    <w:rsid w:val="00F409AB"/>
    <w:rsid w:val="00F40A9E"/>
    <w:rsid w:val="00F44437"/>
    <w:rsid w:val="00F45EA7"/>
    <w:rsid w:val="00F51388"/>
    <w:rsid w:val="00F5736E"/>
    <w:rsid w:val="00F57D8D"/>
    <w:rsid w:val="00F57E3F"/>
    <w:rsid w:val="00F60A46"/>
    <w:rsid w:val="00F7305B"/>
    <w:rsid w:val="00F7499E"/>
    <w:rsid w:val="00F759C9"/>
    <w:rsid w:val="00F83F1C"/>
    <w:rsid w:val="00F860BD"/>
    <w:rsid w:val="00FA1861"/>
    <w:rsid w:val="00FA27B4"/>
    <w:rsid w:val="00FA629B"/>
    <w:rsid w:val="00FB44C0"/>
    <w:rsid w:val="00FB6237"/>
    <w:rsid w:val="00FB7DCA"/>
    <w:rsid w:val="00FD0894"/>
    <w:rsid w:val="00FE30BC"/>
    <w:rsid w:val="00FE40D5"/>
    <w:rsid w:val="00FF07FC"/>
    <w:rsid w:val="00FF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B156088-115E-4438-9D7C-63998E65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AE"/>
    <w:pPr>
      <w:spacing w:after="200" w:line="276" w:lineRule="auto"/>
    </w:pPr>
    <w:rPr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466951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466951"/>
    <w:rPr>
      <w:rFonts w:ascii="Arial" w:hAnsi="Arial" w:cs="Arial"/>
      <w:b/>
      <w:bCs/>
      <w:sz w:val="26"/>
      <w:szCs w:val="26"/>
      <w:lang w:val="ru-RU" w:eastAsia="ru-RU"/>
    </w:rPr>
  </w:style>
  <w:style w:type="table" w:styleId="a3">
    <w:name w:val="Table Grid"/>
    <w:basedOn w:val="a1"/>
    <w:uiPriority w:val="99"/>
    <w:rsid w:val="009B305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">
    <w:name w:val="text"/>
    <w:basedOn w:val="a0"/>
    <w:uiPriority w:val="99"/>
    <w:rsid w:val="00466951"/>
    <w:rPr>
      <w:rFonts w:cs="Times New Roman"/>
    </w:rPr>
  </w:style>
  <w:style w:type="paragraph" w:styleId="a4">
    <w:name w:val="Normal (Web)"/>
    <w:basedOn w:val="a"/>
    <w:uiPriority w:val="99"/>
    <w:rsid w:val="00AE6F32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5">
    <w:name w:val="Emphasis"/>
    <w:basedOn w:val="a0"/>
    <w:uiPriority w:val="99"/>
    <w:qFormat/>
    <w:locked/>
    <w:rsid w:val="00AE6F32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rsid w:val="005821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9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9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1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1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119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911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11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91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9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9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1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911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11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1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911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11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91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1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11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1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AA2B-8510-4827-90CE-289CB130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I Республиканского съезда организаций, осуществляющих оценочную деятельность</vt:lpstr>
    </vt:vector>
  </TitlesOfParts>
  <Company>Hewlett-Packard Company</Company>
  <LinksUpToDate>false</LinksUpToDate>
  <CharactersWithSpaces>4572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I Республиканского съезда организаций, осуществляющих оценочную деятельность</dc:title>
  <dc:creator>света</dc:creator>
  <cp:lastModifiedBy>SONY</cp:lastModifiedBy>
  <cp:revision>5</cp:revision>
  <cp:lastPrinted>2021-04-13T08:58:00Z</cp:lastPrinted>
  <dcterms:created xsi:type="dcterms:W3CDTF">2024-05-02T11:07:00Z</dcterms:created>
  <dcterms:modified xsi:type="dcterms:W3CDTF">2024-05-06T21:49:00Z</dcterms:modified>
</cp:coreProperties>
</file>