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C7460C">
        <w:rPr>
          <w:b/>
          <w:bCs/>
        </w:rPr>
        <w:t>5.4</w:t>
      </w:r>
      <w:r>
        <w:rPr>
          <w:b/>
          <w:bCs/>
        </w:rPr>
        <w:t xml:space="preserve">. </w:t>
      </w:r>
      <w:r w:rsidR="00C7460C">
        <w:rPr>
          <w:b/>
          <w:bCs/>
        </w:rPr>
        <w:t>Международные отношения, глобальные и региональные исследования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</w:t>
      </w:r>
      <w:bookmarkStart w:id="1" w:name="_GoBack"/>
      <w:bookmarkEnd w:id="1"/>
      <w:r>
        <w:t>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707A2" w:rsidRDefault="006707A2" w:rsidP="006707A2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«МЕЖДУНАРОДНЫЕ ОТНОШЕНИЯ, ГЛОБАЛЬНЫЕ И РЕГИОНАЛЬНЫЕ ИССЛЕДОВАНИЯ»</w:t>
      </w:r>
    </w:p>
    <w:p w:rsidR="006707A2" w:rsidRPr="00D9132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D91322">
        <w:rPr>
          <w:rFonts w:ascii="Times New Roman" w:hAnsi="Times New Roman"/>
          <w:b/>
          <w:sz w:val="28"/>
          <w:szCs w:val="28"/>
        </w:rPr>
        <w:t>Целью</w:t>
      </w:r>
      <w:r w:rsidRPr="00D91322">
        <w:rPr>
          <w:rFonts w:ascii="Times New Roman" w:hAnsi="Times New Roman"/>
          <w:sz w:val="28"/>
          <w:szCs w:val="28"/>
        </w:rPr>
        <w:t xml:space="preserve"> является углубленное изучение политических проблем, процессов и объясня</w:t>
      </w:r>
      <w:r>
        <w:rPr>
          <w:rFonts w:ascii="Times New Roman" w:hAnsi="Times New Roman"/>
          <w:sz w:val="28"/>
          <w:szCs w:val="28"/>
        </w:rPr>
        <w:t>ющих их политологических теорий</w:t>
      </w:r>
      <w:r w:rsidRPr="00D91322">
        <w:rPr>
          <w:rFonts w:ascii="Times New Roman" w:hAnsi="Times New Roman"/>
          <w:sz w:val="28"/>
          <w:szCs w:val="28"/>
        </w:rPr>
        <w:t xml:space="preserve"> в области внутренней и внешней политики,  мировой политики  и международных отношений. </w:t>
      </w:r>
    </w:p>
    <w:p w:rsidR="006707A2" w:rsidRPr="00D9132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5827A9">
        <w:rPr>
          <w:rFonts w:ascii="Times New Roman" w:hAnsi="Times New Roman"/>
          <w:b/>
          <w:sz w:val="28"/>
          <w:szCs w:val="28"/>
        </w:rPr>
        <w:t>Задачи</w:t>
      </w:r>
      <w:r w:rsidRPr="00D91322">
        <w:rPr>
          <w:rFonts w:ascii="Times New Roman" w:hAnsi="Times New Roman"/>
          <w:sz w:val="28"/>
          <w:szCs w:val="28"/>
        </w:rPr>
        <w:t>:</w:t>
      </w:r>
    </w:p>
    <w:p w:rsidR="006707A2" w:rsidRDefault="006707A2" w:rsidP="006707A2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D91322">
        <w:rPr>
          <w:rFonts w:ascii="Times New Roman" w:hAnsi="Times New Roman"/>
          <w:sz w:val="28"/>
          <w:szCs w:val="28"/>
        </w:rPr>
        <w:t xml:space="preserve"> теоретическое освоение аспирантами и соискателями специальных  знаний о политической сфере общества: ее сущности, элементах и функциях, институтах, политических процессах и политических отношениях; </w:t>
      </w:r>
    </w:p>
    <w:p w:rsidR="006707A2" w:rsidRDefault="006707A2" w:rsidP="006707A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322">
        <w:rPr>
          <w:rFonts w:ascii="Times New Roman" w:hAnsi="Times New Roman"/>
          <w:sz w:val="28"/>
          <w:szCs w:val="28"/>
        </w:rPr>
        <w:t xml:space="preserve">выработка  профессионального умения анализировать  международную политическую обстановку; </w:t>
      </w:r>
    </w:p>
    <w:p w:rsidR="006707A2" w:rsidRDefault="006707A2" w:rsidP="006707A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разбор</w:t>
      </w:r>
      <w:r w:rsidRPr="00D91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 вопросов</w:t>
      </w:r>
      <w:r w:rsidRPr="00D91322">
        <w:rPr>
          <w:rFonts w:ascii="Times New Roman" w:hAnsi="Times New Roman"/>
          <w:sz w:val="28"/>
          <w:szCs w:val="28"/>
        </w:rPr>
        <w:t xml:space="preserve"> взаимосвязи и взаимодействия политической, экономической и правовой систем как внутри государства, так и в международных процессах;</w:t>
      </w:r>
    </w:p>
    <w:p w:rsidR="006707A2" w:rsidRPr="007E1068" w:rsidRDefault="006707A2" w:rsidP="006707A2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322">
        <w:rPr>
          <w:rFonts w:ascii="Times New Roman" w:hAnsi="Times New Roman"/>
          <w:sz w:val="28"/>
          <w:szCs w:val="28"/>
        </w:rPr>
        <w:t>развитие аналитических навыков слушателей в области мировой политики и международных отношений</w:t>
      </w:r>
    </w:p>
    <w:p w:rsidR="006707A2" w:rsidRPr="002357B2" w:rsidRDefault="006707A2" w:rsidP="006707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07A2" w:rsidRDefault="006707A2" w:rsidP="006707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6707A2" w:rsidRDefault="006707A2" w:rsidP="006707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6707A2" w:rsidRDefault="006707A2" w:rsidP="006707A2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6707A2" w:rsidRDefault="006707A2" w:rsidP="006707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6707A2" w:rsidP="006707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 xml:space="preserve">д.и.н., проф. </w:t>
      </w:r>
      <w:r w:rsidR="00C7460C">
        <w:t>Воробьев С.В.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C7460C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CA3689">
        <w:t>Бударина Н.А</w:t>
      </w:r>
      <w:r>
        <w:t>.</w:t>
      </w:r>
    </w:p>
    <w:p w:rsidR="00C7460C" w:rsidRDefault="00C7460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7460C" w:rsidRDefault="00C7460C" w:rsidP="00C7460C">
      <w:pPr>
        <w:tabs>
          <w:tab w:val="right" w:leader="underscore" w:pos="8505"/>
        </w:tabs>
        <w:autoSpaceDE w:val="0"/>
        <w:autoSpaceDN w:val="0"/>
        <w:adjustRightInd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«МЕТОДЫ НАУЧНЫХ ИССЛЕДОВАНИЙ В МИРОВОЙ ЭКОНОМИКЕ»</w:t>
      </w:r>
    </w:p>
    <w:p w:rsidR="00C7460C" w:rsidRDefault="00C7460C" w:rsidP="00C7460C">
      <w:pPr>
        <w:pStyle w:val="1"/>
        <w:spacing w:after="320"/>
        <w:ind w:firstLine="0"/>
        <w:jc w:val="center"/>
        <w:rPr>
          <w:b/>
          <w:bCs/>
        </w:rPr>
      </w:pPr>
      <w:bookmarkStart w:id="24" w:name="_Hlk162208205"/>
    </w:p>
    <w:p w:rsidR="00C7460C" w:rsidRDefault="00C7460C" w:rsidP="00C7460C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7460C" w:rsidRPr="00223AA8" w:rsidRDefault="00C7460C" w:rsidP="00C7460C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A8095C">
        <w:rPr>
          <w:b/>
          <w:sz w:val="28"/>
          <w:szCs w:val="28"/>
        </w:rPr>
        <w:t>Целью</w:t>
      </w:r>
      <w:r w:rsidRPr="00A8095C">
        <w:rPr>
          <w:sz w:val="28"/>
          <w:szCs w:val="28"/>
        </w:rPr>
        <w:t xml:space="preserve"> дисциплины является формирование у аспирантов </w:t>
      </w:r>
      <w:r w:rsidRPr="00223AA8">
        <w:rPr>
          <w:color w:val="1A1A1A"/>
          <w:sz w:val="28"/>
          <w:szCs w:val="28"/>
        </w:rPr>
        <w:t>комплексного представления о методол</w:t>
      </w:r>
      <w:r w:rsidRPr="00A8095C">
        <w:rPr>
          <w:color w:val="1A1A1A"/>
          <w:sz w:val="28"/>
          <w:szCs w:val="28"/>
        </w:rPr>
        <w:t>огии и методах исследований, ис</w:t>
      </w:r>
      <w:r w:rsidRPr="00223AA8">
        <w:rPr>
          <w:color w:val="1A1A1A"/>
          <w:sz w:val="28"/>
          <w:szCs w:val="28"/>
        </w:rPr>
        <w:t xml:space="preserve">пользуемых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 xml:space="preserve">рыночной практике и в академической среде, а также о возможных инструментальных средствах и технологиях для реализации исследований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>экономике.</w:t>
      </w:r>
    </w:p>
    <w:p w:rsidR="00C7460C" w:rsidRPr="00A8095C" w:rsidRDefault="00C7460C" w:rsidP="00C746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 xml:space="preserve">Применение метода системного подхода к изучению данного курса определяет следующие его </w:t>
      </w:r>
      <w:r w:rsidRPr="00A809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095C">
        <w:rPr>
          <w:rFonts w:ascii="Times New Roman" w:hAnsi="Times New Roman" w:cs="Times New Roman"/>
          <w:sz w:val="28"/>
          <w:szCs w:val="28"/>
        </w:rPr>
        <w:t>:</w:t>
      </w:r>
    </w:p>
    <w:p w:rsidR="00C7460C" w:rsidRPr="00223AA8" w:rsidRDefault="00C7460C" w:rsidP="00C7460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 о роли экономических исследований в системе инструментов управления экономическими процессами;</w:t>
      </w:r>
    </w:p>
    <w:p w:rsidR="00C7460C" w:rsidRPr="00223AA8" w:rsidRDefault="00C7460C" w:rsidP="00C7460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A8095C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экономических исследований на основе последних достижений экономической науки и практики;</w:t>
      </w:r>
    </w:p>
    <w:p w:rsidR="00C7460C" w:rsidRPr="00223AA8" w:rsidRDefault="00C7460C" w:rsidP="00C7460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технологии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обработки и анализа экономической информации в целях подготовки и проведения экономических исследований и оформления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научно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-исследовательской деятельности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C7460C" w:rsidRPr="00087F68" w:rsidRDefault="00C7460C" w:rsidP="00C74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 анализировать состояние мирохозяйственных связей</w:t>
      </w:r>
      <w:r w:rsidRPr="00087F68">
        <w:rPr>
          <w:rFonts w:ascii="Times New Roman" w:hAnsi="Times New Roman" w:cs="Times New Roman"/>
          <w:sz w:val="28"/>
          <w:szCs w:val="28"/>
        </w:rPr>
        <w:t xml:space="preserve"> для принятия соответ</w:t>
      </w:r>
      <w:r>
        <w:rPr>
          <w:rFonts w:ascii="Times New Roman" w:hAnsi="Times New Roman" w:cs="Times New Roman"/>
          <w:sz w:val="28"/>
          <w:szCs w:val="28"/>
        </w:rPr>
        <w:t>ствующих управленческих решений</w:t>
      </w:r>
      <w:r w:rsidRPr="00223AA8">
        <w:rPr>
          <w:rFonts w:ascii="Times New Roman" w:hAnsi="Times New Roman" w:cs="Times New Roman"/>
          <w:sz w:val="28"/>
          <w:szCs w:val="28"/>
        </w:rPr>
        <w:t>;</w:t>
      </w:r>
      <w:r w:rsidRPr="0008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0C" w:rsidRPr="00087F68" w:rsidRDefault="00C7460C" w:rsidP="00C74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7F68">
        <w:rPr>
          <w:rFonts w:ascii="Times New Roman" w:hAnsi="Times New Roman" w:cs="Times New Roman"/>
          <w:bCs/>
          <w:sz w:val="28"/>
          <w:szCs w:val="28"/>
        </w:rPr>
        <w:t>ладеть</w:t>
      </w:r>
      <w:r w:rsidRPr="00087F68">
        <w:rPr>
          <w:rFonts w:ascii="Times New Roman" w:hAnsi="Times New Roman" w:cs="Times New Roman"/>
          <w:sz w:val="28"/>
          <w:szCs w:val="28"/>
        </w:rPr>
        <w:t xml:space="preserve"> навыками сбора статистических данных о состоянии мирохозяйственных связей на основе публикаций национальных и международных экономических орган</w:t>
      </w:r>
      <w:r>
        <w:rPr>
          <w:rFonts w:ascii="Times New Roman" w:hAnsi="Times New Roman" w:cs="Times New Roman"/>
          <w:sz w:val="28"/>
          <w:szCs w:val="28"/>
        </w:rPr>
        <w:t>изаций в различных отраслях мировой экономики</w:t>
      </w:r>
      <w:r w:rsidRPr="00087F68">
        <w:rPr>
          <w:rFonts w:ascii="Times New Roman" w:eastAsia="MS Mincho" w:hAnsi="Times New Roman" w:cs="Times New Roman"/>
          <w:sz w:val="28"/>
          <w:szCs w:val="28"/>
        </w:rPr>
        <w:t>.</w:t>
      </w:r>
    </w:p>
    <w:bookmarkEnd w:id="24"/>
    <w:p w:rsidR="00C7460C" w:rsidRDefault="00C7460C" w:rsidP="00C7460C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C7460C" w:rsidRDefault="00C7460C" w:rsidP="00C7460C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C7460C" w:rsidRDefault="00C7460C" w:rsidP="00C7460C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C7460C" w:rsidRDefault="00C7460C" w:rsidP="00C7460C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к.т.н., доц. Худякова О.Ю.</w:t>
      </w:r>
    </w:p>
    <w:p w:rsidR="00F1713B" w:rsidRDefault="00F1713B" w:rsidP="00F1713B">
      <w:pPr>
        <w:pStyle w:val="1"/>
        <w:spacing w:after="180"/>
        <w:ind w:firstLine="720"/>
        <w:jc w:val="both"/>
      </w:pP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36CF8"/>
    <w:rsid w:val="00C7460C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BB0F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  <w:style w:type="paragraph" w:customStyle="1" w:styleId="Default">
    <w:name w:val="Default"/>
    <w:rsid w:val="00C7460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5</cp:revision>
  <dcterms:created xsi:type="dcterms:W3CDTF">2024-05-24T08:32:00Z</dcterms:created>
  <dcterms:modified xsi:type="dcterms:W3CDTF">2025-04-22T13:20:00Z</dcterms:modified>
</cp:coreProperties>
</file>