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03" w:rsidRDefault="00CB67DC">
      <w:pPr>
        <w:spacing w:line="276" w:lineRule="auto"/>
        <w:ind w:firstLine="709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"Если бы я был (а) министром иностранных дел...". </w:t>
      </w:r>
    </w:p>
    <w:p w:rsidR="00E03C03" w:rsidRDefault="00E03C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0FCD" w:rsidRDefault="00750FC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0FCD">
        <w:rPr>
          <w:rFonts w:ascii="Times New Roman" w:hAnsi="Times New Roman" w:cs="Times New Roman"/>
          <w:b/>
          <w:sz w:val="28"/>
          <w:szCs w:val="28"/>
        </w:rPr>
        <w:t>Гребенкина Елена Владимировна</w:t>
      </w:r>
    </w:p>
    <w:p w:rsidR="00750FCD" w:rsidRPr="00750FCD" w:rsidRDefault="00750FC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Если бы я была министром иностранных дел, то, скорее всего, мне пришлось бы выстраивать внешнюю политику в существенно изменившихся условиях. Безусловно, основной задачей стало бы не только сохранение и поддержка </w:t>
      </w:r>
      <w:r>
        <w:rPr>
          <w:rFonts w:ascii="Times New Roman" w:hAnsi="Times New Roman"/>
          <w:sz w:val="28"/>
          <w:szCs w:val="28"/>
        </w:rPr>
        <w:t xml:space="preserve">исторически </w:t>
      </w:r>
      <w:r>
        <w:rPr>
          <w:rFonts w:ascii="Times New Roman" w:hAnsi="Times New Roman"/>
          <w:sz w:val="28"/>
          <w:szCs w:val="28"/>
        </w:rPr>
        <w:t>сложившихся дружественных отнош</w:t>
      </w:r>
      <w:r>
        <w:rPr>
          <w:rFonts w:ascii="Times New Roman" w:hAnsi="Times New Roman"/>
          <w:sz w:val="28"/>
          <w:szCs w:val="28"/>
        </w:rPr>
        <w:t>ений России со многими странами мира, но и их дальнейшее развитие</w:t>
      </w:r>
      <w:r>
        <w:rPr>
          <w:rFonts w:ascii="Times New Roman" w:hAnsi="Times New Roman"/>
          <w:sz w:val="28"/>
          <w:szCs w:val="28"/>
        </w:rPr>
        <w:t>. Возможно, в новой внешнеполитической ситуации остались бы актуальными следующие направления развития и совершенствования внешней политики России.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Во-первых, это взаимодействие России со стр</w:t>
      </w:r>
      <w:r>
        <w:rPr>
          <w:rFonts w:ascii="Times New Roman" w:hAnsi="Times New Roman"/>
          <w:sz w:val="28"/>
          <w:szCs w:val="28"/>
        </w:rPr>
        <w:t xml:space="preserve">анами на пространстве СНГ. </w:t>
      </w:r>
      <w:r>
        <w:rPr>
          <w:rFonts w:ascii="Times New Roman" w:hAnsi="Times New Roman"/>
          <w:color w:val="000000"/>
          <w:sz w:val="28"/>
          <w:szCs w:val="28"/>
        </w:rPr>
        <w:t>В ближайшие годы, учитывая политику «санкций» со стороны западных стран, Россия будет больше внимания уделять своим ближайшим соседям, развивая экономические и интеграционные связи с ними. В этих условиях продолжит развиваться Со</w:t>
      </w:r>
      <w:r>
        <w:rPr>
          <w:rFonts w:ascii="Times New Roman" w:hAnsi="Times New Roman"/>
          <w:color w:val="000000"/>
          <w:sz w:val="28"/>
          <w:szCs w:val="28"/>
        </w:rPr>
        <w:t xml:space="preserve">юзное государство России и Беларуси, однако стоило бы разрабатывать и развивать преимущества этого государства, которые привлекли бы в него новых участников — не только страны СНГ, но и например, страны ЕС, поддерживающие сотрудничество с Россией (Сербия, </w:t>
      </w:r>
      <w:r>
        <w:rPr>
          <w:rFonts w:ascii="Times New Roman" w:hAnsi="Times New Roman"/>
          <w:color w:val="000000"/>
          <w:sz w:val="28"/>
          <w:szCs w:val="28"/>
        </w:rPr>
        <w:t>Венгрия), в качестве наблюдателей или непостоянных членов.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Позиции таких организаций, как ОДКБ и Евразийский экономический союз, очевидно, продолжат усиливаться — для этого, как недавно отметил глава МИД С.В. Лавров, уже созданы Евразийский фонд и Евразийс</w:t>
      </w:r>
      <w:r>
        <w:rPr>
          <w:rFonts w:ascii="Times New Roman" w:hAnsi="Times New Roman"/>
          <w:color w:val="000000"/>
          <w:sz w:val="28"/>
          <w:szCs w:val="28"/>
        </w:rPr>
        <w:t>кий банк</w:t>
      </w:r>
      <w:r>
        <w:rPr>
          <w:rStyle w:val="a6"/>
          <w:rFonts w:ascii="Times New Roman" w:hAnsi="Times New Roman"/>
          <w:color w:val="000000"/>
          <w:sz w:val="28"/>
          <w:szCs w:val="28"/>
        </w:rPr>
        <w:footnoteReference w:id="1"/>
      </w:r>
      <w:r>
        <w:rPr>
          <w:rFonts w:ascii="Times New Roman" w:hAnsi="Times New Roman"/>
          <w:color w:val="000000"/>
          <w:sz w:val="28"/>
          <w:szCs w:val="28"/>
        </w:rPr>
        <w:t>. Это означает, что в ближайшие годы Министерством иностранных дел будут разрабатываться и соглашения об одной или нескольких общих евразийских валютах. Кроме того, возможна активная реализация проекта «Большого Евразийского партнёрства», объединя</w:t>
      </w:r>
      <w:r>
        <w:rPr>
          <w:rFonts w:ascii="Times New Roman" w:hAnsi="Times New Roman"/>
          <w:color w:val="000000"/>
          <w:sz w:val="28"/>
          <w:szCs w:val="28"/>
        </w:rPr>
        <w:t>ющего Россию, страны СНГ, Индию, Китай и (в перспективе) страны АТР. Такой проект позволит превратить Евразию в новый геополитический центр мира</w:t>
      </w:r>
      <w:r>
        <w:rPr>
          <w:rStyle w:val="a6"/>
          <w:rFonts w:ascii="Times New Roman" w:hAnsi="Times New Roman"/>
          <w:color w:val="000000"/>
          <w:sz w:val="28"/>
          <w:szCs w:val="28"/>
        </w:rPr>
        <w:footnoteReference w:id="2"/>
      </w:r>
      <w:r>
        <w:rPr>
          <w:rFonts w:ascii="Times New Roman" w:hAnsi="Times New Roman"/>
          <w:color w:val="000000"/>
          <w:sz w:val="28"/>
          <w:szCs w:val="28"/>
        </w:rPr>
        <w:t xml:space="preserve">, а его осуществление позволит России использовать свои геополитические преимущества и стать одной из ключевых </w:t>
      </w:r>
      <w:r>
        <w:rPr>
          <w:rFonts w:ascii="Times New Roman" w:hAnsi="Times New Roman"/>
          <w:color w:val="000000"/>
          <w:sz w:val="28"/>
          <w:szCs w:val="28"/>
        </w:rPr>
        <w:t xml:space="preserve">стран этого пространства. 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Во-вторых, в условиях агрессивных нападок коллективного Запада, России потребуется укреплять отношения со странами Востока, Азии, Африки и Латинской Америки.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основе экономических связей можно запустить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процесс формирования ряд</w:t>
      </w:r>
      <w:r>
        <w:rPr>
          <w:rFonts w:ascii="Times New Roman" w:hAnsi="Times New Roman"/>
          <w:color w:val="000000"/>
          <w:sz w:val="28"/>
          <w:szCs w:val="28"/>
        </w:rPr>
        <w:t xml:space="preserve">а общих форумов по взаимодействию с этими странами (по аналогии с форумом «Россия-Африка»). 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 мой взгляд, потребовалась бы разработка новой программы по укреплению сотрудничества со странами Азии, Африки и Латинской Америки. В этой программе могли бы уст</w:t>
      </w:r>
      <w:r>
        <w:rPr>
          <w:rFonts w:ascii="Times New Roman" w:hAnsi="Times New Roman"/>
          <w:color w:val="000000"/>
          <w:sz w:val="28"/>
          <w:szCs w:val="28"/>
        </w:rPr>
        <w:t>анавливаться уровни сотрудничества, в которых учитывались бы разные сферы (экономика, культура, наука, спорт, экология и т. д.), торговые показатели, количество общих организаций, мероприятий и т. п. Наибольшее преимущество при участии в этой программе дол</w:t>
      </w:r>
      <w:r>
        <w:rPr>
          <w:rFonts w:ascii="Times New Roman" w:hAnsi="Times New Roman"/>
          <w:color w:val="000000"/>
          <w:sz w:val="28"/>
          <w:szCs w:val="28"/>
        </w:rPr>
        <w:t>жны получать страны, отказывающиеся от размещения западного вооружения и западных военных баз на своей территории, расторгающие соглашения о выдаче иностранных граждан третьим странам, и т. д. Таким образом, выход из подобных соглашений позволит незападным</w:t>
      </w:r>
      <w:r>
        <w:rPr>
          <w:rFonts w:ascii="Times New Roman" w:hAnsi="Times New Roman"/>
          <w:color w:val="000000"/>
          <w:sz w:val="28"/>
          <w:szCs w:val="28"/>
        </w:rPr>
        <w:t xml:space="preserve"> странам стать частью нового, многостороннего миропорядка и отстаивать собственные интересы. </w:t>
      </w:r>
    </w:p>
    <w:p w:rsidR="00E03C03" w:rsidRDefault="00CB67D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В-тр</w:t>
      </w:r>
      <w:r>
        <w:rPr>
          <w:rFonts w:ascii="Times New Roman" w:hAnsi="Times New Roman"/>
          <w:sz w:val="28"/>
          <w:szCs w:val="28"/>
        </w:rPr>
        <w:t>етьих, по-прежнему останутся актуальными вопросы безопасности,  в том числе из-за того, что западные страны стремятся сохранить свою гегемонию и разрушать дру</w:t>
      </w:r>
      <w:r>
        <w:rPr>
          <w:rFonts w:ascii="Times New Roman" w:hAnsi="Times New Roman"/>
          <w:sz w:val="28"/>
          <w:szCs w:val="28"/>
        </w:rPr>
        <w:t>гие страны (в особенности, Россию и Китай) с помощью гибридного противостояния. Более того, некоторые исследователи указывают на то, что конфликтность в международных отношениях последовательно нарастает, а противоречия между странами накапливаются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 Опасн</w:t>
      </w:r>
      <w:r>
        <w:rPr>
          <w:rFonts w:ascii="Times New Roman" w:hAnsi="Times New Roman"/>
          <w:sz w:val="28"/>
          <w:szCs w:val="28"/>
        </w:rPr>
        <w:t xml:space="preserve">ость заключается в том, что «слабеет страх перед большой войной», и часть мировой элиты даже начинает стремиться к ней, не рассматривая иного варианта разрешения противоречий. 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Тем не менее, у России появляется множество сторонников среди стран, являющихся</w:t>
      </w:r>
      <w:r>
        <w:rPr>
          <w:rFonts w:ascii="Times New Roman" w:hAnsi="Times New Roman"/>
          <w:sz w:val="28"/>
          <w:szCs w:val="28"/>
        </w:rPr>
        <w:t xml:space="preserve"> новыми «центрами силы» на международной арене: Китай, Индия, ЮАР, Иран, Саудовская Аравия, некоторые страны Латинской Америки (Бразилия, Венесуэла). Этим странам становится близка идея собственной, независимой политики</w:t>
      </w:r>
      <w:r>
        <w:rPr>
          <w:rStyle w:val="a6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, позволяющая сотрудничать друг с др</w:t>
      </w:r>
      <w:r>
        <w:rPr>
          <w:rFonts w:ascii="Times New Roman" w:hAnsi="Times New Roman"/>
          <w:sz w:val="28"/>
          <w:szCs w:val="28"/>
        </w:rPr>
        <w:t>угом напрямую, без разрешения каких-либо гегемонов, устанавливающих и постоянно меняющих свои «правила» в ущерб международному праву.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Незападные страны только начинают формировать свой общий ответ на вызовы и угрозы со стороны США и блока НАТО, однако этот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процесс стоило бы существенно ускорить. На ближайшие годы следует рассматривать, как минимум, два сценария. Первый: произойдёт объединение новых, незападных центров в общую организацию, способную уравновесить НАТО и возникнет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новая биполярная международна</w:t>
      </w:r>
      <w:r>
        <w:rPr>
          <w:rFonts w:ascii="Times New Roman" w:hAnsi="Times New Roman"/>
          <w:color w:val="000000"/>
          <w:sz w:val="28"/>
          <w:szCs w:val="28"/>
        </w:rPr>
        <w:t>я система. Второй сценарий: объединение будет неявным, в рамках существующих организаций (ОДКБ, ШОС, БРИКС и других), которые добавят или усилят свои повестки по безопасности, добавят новых членов (в том числе в статусе наблюдателей, партнёров и т. п.) и з</w:t>
      </w:r>
      <w:r>
        <w:rPr>
          <w:rFonts w:ascii="Times New Roman" w:hAnsi="Times New Roman"/>
          <w:color w:val="000000"/>
          <w:sz w:val="28"/>
          <w:szCs w:val="28"/>
        </w:rPr>
        <w:t>аключат соответствующие соглашения. Кроме того, существует возможность по созданию механизмов объединения усилий таких организаций в случае угрозы безопасности государствам, входящим в них. Это может проявиться, например, в виде соглашения между организаци</w:t>
      </w:r>
      <w:r>
        <w:rPr>
          <w:rFonts w:ascii="Times New Roman" w:hAnsi="Times New Roman"/>
          <w:color w:val="000000"/>
          <w:sz w:val="28"/>
          <w:szCs w:val="28"/>
        </w:rPr>
        <w:t>ями или в виде отдельных статей о взаимопомощи между организациями в их уставах. Такие соглашения должны будут фактически создавать взаимодополняющие пространства безопасности, в перспективе объединяя Россию и СНГ, Китай, Индию, Ближний и Средний Восток, с</w:t>
      </w:r>
      <w:r>
        <w:rPr>
          <w:rFonts w:ascii="Times New Roman" w:hAnsi="Times New Roman"/>
          <w:color w:val="000000"/>
          <w:sz w:val="28"/>
          <w:szCs w:val="28"/>
        </w:rPr>
        <w:t>евер и юг Африки, ряд стран Юго-Восточной Азии и Латинской Америки.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Некоторые исследователи отмечают роль России как «поставщика безопасности»</w:t>
      </w:r>
      <w:r>
        <w:rPr>
          <w:rStyle w:val="a6"/>
          <w:rFonts w:ascii="Times New Roman" w:hAnsi="Times New Roman"/>
          <w:color w:val="000000"/>
          <w:sz w:val="28"/>
          <w:szCs w:val="28"/>
        </w:rPr>
        <w:footnoteReference w:id="5"/>
      </w:r>
      <w:r>
        <w:rPr>
          <w:rFonts w:ascii="Times New Roman" w:hAnsi="Times New Roman"/>
          <w:color w:val="000000"/>
          <w:sz w:val="28"/>
          <w:szCs w:val="28"/>
        </w:rPr>
        <w:t xml:space="preserve"> ‒ не только на пространстве СНГ, но и в других регионах мира. К примеру, до сих пор работают механизмы урегулирования, созданные при активном участии России (по ситуации в Ливии, Сирии и т. д.). Такое направление, в целом, традиционно свойственно внешней </w:t>
      </w:r>
      <w:r>
        <w:rPr>
          <w:rFonts w:ascii="Times New Roman" w:hAnsi="Times New Roman"/>
          <w:color w:val="000000"/>
          <w:sz w:val="28"/>
          <w:szCs w:val="28"/>
        </w:rPr>
        <w:t>политике России.  Несомненно, в ближайшие годы у нашей страны есть существенные возможности для укрепления и развития в этом качестве. Также в ближайшем будущем Россия продолжит международное сотрудничество в сфере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нераспространения оружия массового уничто</w:t>
      </w:r>
      <w:r>
        <w:rPr>
          <w:rFonts w:ascii="Times New Roman" w:hAnsi="Times New Roman"/>
          <w:color w:val="000000"/>
          <w:sz w:val="28"/>
          <w:szCs w:val="28"/>
        </w:rPr>
        <w:t xml:space="preserve">жения и борьбы с целым рядом разновидностей преступности (экстремизм, терроризм, наркоторговля, организованная преступность, киберпреступность и т. д.). 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В-четвёртых, будет продолжаться освоение новых пространств, таких как Арктика и Антарктика, Мировой ок</w:t>
      </w:r>
      <w:r>
        <w:rPr>
          <w:rFonts w:ascii="Times New Roman" w:hAnsi="Times New Roman"/>
          <w:color w:val="000000"/>
          <w:sz w:val="28"/>
          <w:szCs w:val="28"/>
        </w:rPr>
        <w:t>еан, космос и киберпространство. В условиях сокращения мировых запасов полезных ископаемых неизбежно возникнет вопрос о разработке новых месторождений в Арктике и Антарктике. В связи с этим существенно возрастёт роль России в Арктическом совете и роль само</w:t>
      </w:r>
      <w:r>
        <w:rPr>
          <w:rFonts w:ascii="Times New Roman" w:hAnsi="Times New Roman"/>
          <w:color w:val="000000"/>
          <w:sz w:val="28"/>
          <w:szCs w:val="28"/>
        </w:rPr>
        <w:t>й этой организации, в которую попытаются войти страны, нуждающиеся в ресурсах, но не имеющие арктических территорий (например, Сингапур и Индия)</w:t>
      </w:r>
      <w:r>
        <w:rPr>
          <w:rStyle w:val="a6"/>
          <w:rFonts w:ascii="Times New Roman" w:hAnsi="Times New Roman"/>
          <w:color w:val="000000"/>
          <w:sz w:val="28"/>
          <w:szCs w:val="28"/>
        </w:rPr>
        <w:footnoteReference w:id="6"/>
      </w:r>
      <w:r>
        <w:rPr>
          <w:rFonts w:ascii="Times New Roman" w:hAnsi="Times New Roman"/>
          <w:color w:val="000000"/>
          <w:sz w:val="28"/>
          <w:szCs w:val="28"/>
        </w:rPr>
        <w:t>. Поэтому уже сейчас следует разрабатывать программы и проекты, регулирующие отношения в этой области. Что каса</w:t>
      </w:r>
      <w:r>
        <w:rPr>
          <w:rFonts w:ascii="Times New Roman" w:hAnsi="Times New Roman"/>
          <w:color w:val="000000"/>
          <w:sz w:val="28"/>
          <w:szCs w:val="28"/>
        </w:rPr>
        <w:t>ется Мирового океана и космоса, в двух этих пространствах сохранятся две основные составляющие, которые должны решаться на международном уровне: экологическая составляющая и нераспространение вооружений.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скором времени появятся и новые направления деятел</w:t>
      </w:r>
      <w:r>
        <w:rPr>
          <w:rFonts w:ascii="Times New Roman" w:hAnsi="Times New Roman"/>
          <w:color w:val="000000"/>
          <w:sz w:val="28"/>
          <w:szCs w:val="28"/>
        </w:rPr>
        <w:t>ьности в киберпространстве, с которыми нужно будет работать дипломатам. Например, по вопросам защиты прав граждан в различных сегментах Интернета, в сфере оборота криптовалют, по вопросам взаимодействия с искусственным интеллектом, в виртуальных пространст</w:t>
      </w:r>
      <w:r>
        <w:rPr>
          <w:rFonts w:ascii="Times New Roman" w:hAnsi="Times New Roman"/>
          <w:color w:val="000000"/>
          <w:sz w:val="28"/>
          <w:szCs w:val="28"/>
        </w:rPr>
        <w:t>вах с проекциями пользователей и дополненной реальностью (так называемых «метавселенных», пока только создаваемых американскими и китайскими корпорациями). В этих сферах будут актуальными вопросы идентификации пользователей, их взаимодействие неизбежно буд</w:t>
      </w:r>
      <w:r>
        <w:rPr>
          <w:rFonts w:ascii="Times New Roman" w:hAnsi="Times New Roman"/>
          <w:color w:val="000000"/>
          <w:sz w:val="28"/>
          <w:szCs w:val="28"/>
        </w:rPr>
        <w:t>ет создавать различные ситуации, требующие применения если не норм права (которое ещё не создано), то положений какого-либо соглашения, регулирующего отношения в этой виртуальной среде. Особенно это актуально, если доступ к каким-либо функциям сервисов огр</w:t>
      </w:r>
      <w:r>
        <w:rPr>
          <w:rFonts w:ascii="Times New Roman" w:hAnsi="Times New Roman"/>
          <w:color w:val="000000"/>
          <w:sz w:val="28"/>
          <w:szCs w:val="28"/>
        </w:rPr>
        <w:t>аничивается из-за принадлежности пользователей к стране, как сейчас это происходит в сервисах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Google</w:t>
      </w:r>
      <w:r>
        <w:rPr>
          <w:rFonts w:ascii="Times New Roman" w:hAnsi="Times New Roman"/>
          <w:color w:val="000000"/>
          <w:sz w:val="28"/>
          <w:szCs w:val="28"/>
        </w:rPr>
        <w:t>» или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Twitter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Кроме того, особую роль следует уделять информационной политике, проводимой Министерством. В условиях постоянных провокаций, вызовов и угр</w:t>
      </w:r>
      <w:r>
        <w:rPr>
          <w:rFonts w:ascii="Times New Roman" w:hAnsi="Times New Roman"/>
          <w:color w:val="000000"/>
          <w:sz w:val="28"/>
          <w:szCs w:val="28"/>
        </w:rPr>
        <w:t>оз России следовало бы перейти к более уверенной, активной стратегии в информационной сфере, инициируя многочисленные расследования по нарушениям международного права, допущенные недружественными странами, привлекая при этом большое количество зарубежных С</w:t>
      </w:r>
      <w:r>
        <w:rPr>
          <w:rFonts w:ascii="Times New Roman" w:hAnsi="Times New Roman"/>
          <w:color w:val="000000"/>
          <w:sz w:val="28"/>
          <w:szCs w:val="28"/>
        </w:rPr>
        <w:t xml:space="preserve">МИ, как официальных, так и неофициальных. Также было бы полезным заключить соглашения со СМИ из дружественных стран (например, стран БРИКС) о перекрёстных визитах журналистов на места событий, что способствовало бы распространению в мире более объективной </w:t>
      </w:r>
      <w:r>
        <w:rPr>
          <w:rFonts w:ascii="Times New Roman" w:hAnsi="Times New Roman"/>
          <w:color w:val="000000"/>
          <w:sz w:val="28"/>
          <w:szCs w:val="28"/>
        </w:rPr>
        <w:t>картины происходящего.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целом, внешняя политика России в ближайшие годы должна способствовать укреплению нашей страны в качестве одного из ведущих глобальных центров мирового развития. Как отмечает Б.Н. Кузык, Россия может найти своё новое внешнеполитичес</w:t>
      </w:r>
      <w:r>
        <w:rPr>
          <w:rFonts w:ascii="Times New Roman" w:hAnsi="Times New Roman"/>
          <w:color w:val="000000"/>
          <w:sz w:val="28"/>
          <w:szCs w:val="28"/>
        </w:rPr>
        <w:t>кое и внешнеэкономическое место в мире, если выберет верное направление и стратегию национального развития</w:t>
      </w:r>
      <w:r>
        <w:rPr>
          <w:rStyle w:val="a6"/>
          <w:rFonts w:ascii="Times New Roman" w:hAnsi="Times New Roman"/>
          <w:color w:val="000000"/>
          <w:sz w:val="28"/>
          <w:szCs w:val="28"/>
        </w:rPr>
        <w:footnoteReference w:id="7"/>
      </w:r>
      <w:r>
        <w:rPr>
          <w:rFonts w:ascii="Times New Roman" w:hAnsi="Times New Roman"/>
          <w:color w:val="000000"/>
          <w:sz w:val="28"/>
          <w:szCs w:val="28"/>
        </w:rPr>
        <w:t xml:space="preserve">. Это зависит от того, каким образом произойдёт переход в экономике: от преобладания сырьевой и экспортной составляющей к целостному развитию, в том </w:t>
      </w:r>
      <w:r>
        <w:rPr>
          <w:rFonts w:ascii="Times New Roman" w:hAnsi="Times New Roman"/>
          <w:color w:val="000000"/>
          <w:sz w:val="28"/>
          <w:szCs w:val="28"/>
        </w:rPr>
        <w:t>числе и развитию науки и технологий, которые позволят стране войти в шестой технологический уклад — с гуманизацией технологий, экологичными производствами, формированием глобального технологического пространства</w:t>
      </w:r>
      <w:r>
        <w:rPr>
          <w:rStyle w:val="a6"/>
          <w:rFonts w:ascii="Times New Roman" w:hAnsi="Times New Roman"/>
          <w:color w:val="000000"/>
          <w:sz w:val="28"/>
          <w:szCs w:val="28"/>
        </w:rPr>
        <w:footnoteReference w:id="8"/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3C03" w:rsidRDefault="00CB67DC">
      <w:pPr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Таким образом, с помощью обозначенных напр</w:t>
      </w:r>
      <w:r>
        <w:rPr>
          <w:rFonts w:ascii="Times New Roman" w:hAnsi="Times New Roman"/>
          <w:sz w:val="28"/>
          <w:szCs w:val="28"/>
        </w:rPr>
        <w:t>авлений внешней политики Россия сможет усиливать свои позиции на международной арене, сохранять международ</w:t>
      </w:r>
      <w:r>
        <w:rPr>
          <w:rFonts w:ascii="Times New Roman" w:hAnsi="Times New Roman"/>
          <w:sz w:val="28"/>
          <w:szCs w:val="28"/>
        </w:rPr>
        <w:t xml:space="preserve">ную безопасность в реальных и виртуальных </w:t>
      </w:r>
      <w:r>
        <w:rPr>
          <w:rFonts w:ascii="Times New Roman" w:hAnsi="Times New Roman"/>
          <w:sz w:val="28"/>
          <w:szCs w:val="28"/>
        </w:rPr>
        <w:lastRenderedPageBreak/>
        <w:t>пространствах, а также развивать взаимовыгодное сотрудничество со многими странами мира.</w:t>
      </w:r>
    </w:p>
    <w:p w:rsidR="00E03C03" w:rsidRDefault="00CB67D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E03C03" w:rsidRDefault="00CB67D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E03C03" w:rsidRDefault="00CB67D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Безруков А. Лекция «Мир нуждается в сборке по-новому. Эволюция против революции». </w:t>
      </w:r>
      <w:r w:rsidRPr="00750FCD">
        <w:rPr>
          <w:rFonts w:ascii="Times New Roman" w:hAnsi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Официальный канал Фонда Горчакова 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Youtube</w:t>
      </w:r>
      <w:r w:rsidRPr="00750FC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Liberation Serif" w:hAnsi="Times New Roman" w:cs="Liberation Serif"/>
          <w:color w:val="000000"/>
          <w:sz w:val="28"/>
          <w:szCs w:val="28"/>
          <w:lang w:val="en-US"/>
        </w:rPr>
        <w:t>‒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URL: </w:t>
      </w:r>
      <w:hyperlink r:id="rId7">
        <w:r>
          <w:rPr>
            <w:rFonts w:ascii="Times New Roman" w:hAnsi="Times New Roman"/>
            <w:color w:val="000000"/>
            <w:sz w:val="28"/>
            <w:szCs w:val="28"/>
            <w:lang w:val="en-US"/>
          </w:rPr>
          <w:t>https://youtu.be/ba-uFrddFew</w:t>
        </w:r>
      </w:hyperlink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.</w:t>
      </w:r>
    </w:p>
    <w:p w:rsidR="00E03C03" w:rsidRDefault="00CB67D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Брилев С. Взгляд из Латинской Америки: нем</w:t>
      </w:r>
      <w:r>
        <w:rPr>
          <w:rFonts w:ascii="Times New Roman" w:hAnsi="Times New Roman"/>
          <w:sz w:val="28"/>
          <w:szCs w:val="28"/>
        </w:rPr>
        <w:t xml:space="preserve">ыслимые для Европы лозунги. / Вести в субботу. / Медиаплатформа «Смотрим». – URL: </w:t>
      </w:r>
      <w:hyperlink r:id="rId8">
        <w:r>
          <w:rPr>
            <w:rFonts w:ascii="Times New Roman" w:hAnsi="Times New Roman"/>
            <w:sz w:val="28"/>
            <w:szCs w:val="28"/>
          </w:rPr>
          <w:t>https://smotrim.ru/article/2719464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E03C03" w:rsidRDefault="00CB67D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и ответы на вопросы Министра иностранных дел Российской Федерации С.В. Ла</w:t>
      </w:r>
      <w:r>
        <w:rPr>
          <w:rFonts w:ascii="Times New Roman" w:hAnsi="Times New Roman"/>
          <w:sz w:val="28"/>
          <w:szCs w:val="28"/>
        </w:rPr>
        <w:t xml:space="preserve">врова на «правительственном часе» в Государственной Думе Федерального Собрания Российской Федерации, Москва, 26 января 2022 года. / Министерство иностранных дел Российской Федерации [Официальный сайт]. – URL: </w:t>
      </w:r>
      <w:hyperlink r:id="rId9">
        <w:r>
          <w:rPr>
            <w:rFonts w:ascii="Times New Roman" w:hAnsi="Times New Roman"/>
            <w:sz w:val="28"/>
            <w:szCs w:val="28"/>
          </w:rPr>
          <w:t>https://www.mid.ru/ru/foreign_policy/news/1795942/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E03C03" w:rsidRDefault="00CB67D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Караганов С.А. От поворота на Восток к Большой Евразии. // Международная жизнь. ‒ 2017. ‒ №5. </w:t>
      </w:r>
      <w:r>
        <w:rPr>
          <w:rFonts w:ascii="Times New Roman" w:hAnsi="Times New Roman"/>
          <w:color w:val="000000"/>
          <w:sz w:val="28"/>
          <w:szCs w:val="28"/>
        </w:rPr>
        <w:t>‒</w:t>
      </w:r>
      <w:r>
        <w:rPr>
          <w:rFonts w:ascii="Times New Roman" w:hAnsi="Times New Roman"/>
          <w:color w:val="000000"/>
          <w:sz w:val="28"/>
          <w:szCs w:val="28"/>
        </w:rPr>
        <w:t xml:space="preserve"> С. 6-18.</w:t>
      </w:r>
    </w:p>
    <w:p w:rsidR="00E03C03" w:rsidRDefault="00CB67DC">
      <w:pPr>
        <w:pStyle w:val="FootnoteTex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Стратегия для России. Российская внешняя политика: конец 2010-х – начало 2020</w:t>
      </w:r>
      <w:r>
        <w:rPr>
          <w:rFonts w:ascii="Times New Roman" w:hAnsi="Times New Roman"/>
          <w:color w:val="000000"/>
          <w:sz w:val="28"/>
          <w:szCs w:val="28"/>
        </w:rPr>
        <w:t>-х годов: [тезисы рабочей группы Совета по внешней и оборонной политике, май 2016 г.] / под ред. С.А. Караганова, Ф.А. Лукьянова. / Совет по внешней и оборонной политике [Официальный сайт]. – URL: http://svop.ru/wp-content/uploads/2016/05/%D1%82%</w:t>
      </w:r>
    </w:p>
    <w:p w:rsidR="00E03C03" w:rsidRDefault="00CB67DC">
      <w:pPr>
        <w:pStyle w:val="FootnoteText"/>
        <w:spacing w:line="276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D0%B5%D0%B7%D0%B8%D1%81%D1%8B_23%D0%BC%D0%B0%D1%8F_sm.pdf .</w:t>
      </w:r>
    </w:p>
    <w:p w:rsidR="00E03C03" w:rsidRDefault="00CB67D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Филатов С. Арктика: горячие будни холодного края. // Международная жизнь, 14.05.2017. ‒ URL: https://interaffairs.ru/news/show/17535 .</w:t>
      </w:r>
    </w:p>
    <w:p w:rsidR="00E03C03" w:rsidRDefault="00CB67D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Кузык Б.Н. Россия и мир в XXI веке. / Б.Н. Кузык. ‒ М.: Инсти</w:t>
      </w:r>
      <w:r>
        <w:rPr>
          <w:rFonts w:ascii="Times New Roman" w:hAnsi="Times New Roman"/>
          <w:color w:val="000000"/>
          <w:sz w:val="28"/>
          <w:szCs w:val="28"/>
        </w:rPr>
        <w:t>тут экономических стратегий, 2006. ‒ 640 с.</w:t>
      </w:r>
    </w:p>
    <w:sectPr w:rsidR="00E03C03" w:rsidSect="00E03C0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DC" w:rsidRDefault="00CB67DC" w:rsidP="00E03C03">
      <w:r>
        <w:separator/>
      </w:r>
    </w:p>
  </w:endnote>
  <w:endnote w:type="continuationSeparator" w:id="0">
    <w:p w:rsidR="00CB67DC" w:rsidRDefault="00CB67DC" w:rsidP="00E03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DC" w:rsidRDefault="00CB67DC">
      <w:pPr>
        <w:rPr>
          <w:sz w:val="12"/>
        </w:rPr>
      </w:pPr>
      <w:r>
        <w:separator/>
      </w:r>
    </w:p>
  </w:footnote>
  <w:footnote w:type="continuationSeparator" w:id="0">
    <w:p w:rsidR="00CB67DC" w:rsidRDefault="00CB67DC">
      <w:pPr>
        <w:rPr>
          <w:sz w:val="12"/>
        </w:rPr>
      </w:pPr>
      <w:r>
        <w:continuationSeparator/>
      </w:r>
    </w:p>
  </w:footnote>
  <w:footnote w:id="1">
    <w:p w:rsidR="00E03C03" w:rsidRDefault="00CB67DC">
      <w:pPr>
        <w:pStyle w:val="FootnoteText"/>
      </w:pPr>
      <w:r>
        <w:rPr>
          <w:rStyle w:val="a5"/>
        </w:rPr>
        <w:footnoteRef/>
      </w:r>
      <w:r>
        <w:tab/>
        <w:t>Выступление и ответы на вопросы Министра иностранных дел Российской Федерации С.В. Лаврова на «правительственном часе» в Государственной Дум</w:t>
      </w:r>
      <w:r>
        <w:t xml:space="preserve">е Федерального Собрания Российской Федерации, Москва, 26 января 2022 года. / Министерство иностранных дел Российской Федерации [Официальный сайт]. – URL: </w:t>
      </w:r>
      <w:hyperlink r:id="rId1">
        <w:r>
          <w:t>https://www.mid.ru/ru/foreign_poli</w:t>
        </w:r>
        <w:r>
          <w:t>cy/news/1795942/</w:t>
        </w:r>
      </w:hyperlink>
      <w:r>
        <w:t xml:space="preserve"> .</w:t>
      </w:r>
    </w:p>
  </w:footnote>
  <w:footnote w:id="2">
    <w:p w:rsidR="00E03C03" w:rsidRDefault="00CB67DC">
      <w:pPr>
        <w:pStyle w:val="FootnoteText"/>
      </w:pPr>
      <w:r>
        <w:rPr>
          <w:rStyle w:val="a5"/>
        </w:rPr>
        <w:footnoteRef/>
      </w:r>
      <w:r>
        <w:tab/>
        <w:t xml:space="preserve">Караганов С.А. От поворота на Восток к Большой Евразии. // Международная жизнь. ‒ 2017. ‒ №5. </w:t>
      </w:r>
      <w:r>
        <w:t>‒</w:t>
      </w:r>
      <w:r>
        <w:t xml:space="preserve"> С. 6-7.</w:t>
      </w:r>
    </w:p>
  </w:footnote>
  <w:footnote w:id="3">
    <w:p w:rsidR="00E03C03" w:rsidRDefault="00CB67DC">
      <w:pPr>
        <w:pStyle w:val="FootnoteText"/>
        <w:jc w:val="both"/>
      </w:pPr>
      <w:r>
        <w:rPr>
          <w:rStyle w:val="a5"/>
        </w:rPr>
        <w:footnoteRef/>
      </w:r>
      <w:r>
        <w:tab/>
        <w:t>Стратегия для России. Российская внешняя политика: конец 2010-х – начало 2020-х годов: [тезисы рабочей группы Совета по внешней и</w:t>
      </w:r>
      <w:r>
        <w:t xml:space="preserve"> оборонной политике, май 2016 г.] / под ред. С.А. Караганова, Ф.А. Лукьянова. / Совет по внешней и оборонной политике [официальный сайт]. – URL: http://svop.ru/wp-content/uploads/2016/05/%D1%82%D0%B5%D0%B7%D0%B8%D1%81%D1%8B_23%D0%BC%D0%B0%D1%8F_sm.pdf .</w:t>
      </w:r>
    </w:p>
  </w:footnote>
  <w:footnote w:id="4">
    <w:p w:rsidR="00E03C03" w:rsidRDefault="00CB67DC">
      <w:pPr>
        <w:pStyle w:val="FootnoteText"/>
      </w:pPr>
      <w:r>
        <w:rPr>
          <w:rStyle w:val="a5"/>
        </w:rPr>
        <w:footnoteRef/>
      </w:r>
      <w:r>
        <w:tab/>
      </w:r>
      <w:r>
        <w:t xml:space="preserve">См., напр.: Брилев С. Взгляд из Латинской Америки: немыслимые для Европы лозунги. / Вести в субботу. / Медиаплатформа «Смотрим». – URL: </w:t>
      </w:r>
      <w:hyperlink r:id="rId2">
        <w:r>
          <w:t>https://smotrim.ru/article/2719464</w:t>
        </w:r>
      </w:hyperlink>
      <w:r>
        <w:t xml:space="preserve"> .</w:t>
      </w:r>
    </w:p>
  </w:footnote>
  <w:footnote w:id="5">
    <w:p w:rsidR="00E03C03" w:rsidRDefault="00CB67DC">
      <w:pPr>
        <w:pStyle w:val="FootnoteText"/>
      </w:pPr>
      <w:r>
        <w:rPr>
          <w:rStyle w:val="a5"/>
        </w:rPr>
        <w:footnoteRef/>
      </w:r>
      <w:r>
        <w:tab/>
        <w:t>Безруков А. Лекция «Мир нужда</w:t>
      </w:r>
      <w:r>
        <w:t xml:space="preserve">ется в сборке по-новому. Эволюция против революции». </w:t>
      </w:r>
      <w:r w:rsidRPr="00750FCD">
        <w:t xml:space="preserve">/ </w:t>
      </w:r>
      <w:r>
        <w:t xml:space="preserve">Официальный канал Фонда Горчакова на </w:t>
      </w:r>
      <w:r>
        <w:rPr>
          <w:lang w:val="en-US"/>
        </w:rPr>
        <w:t>Youtube</w:t>
      </w:r>
      <w:r w:rsidRPr="00750FCD">
        <w:t xml:space="preserve">. </w:t>
      </w:r>
      <w:r w:rsidRPr="00750FCD">
        <w:rPr>
          <w:rFonts w:eastAsia="Liberation Serif" w:cs="Liberation Serif"/>
        </w:rPr>
        <w:t>‒</w:t>
      </w:r>
      <w:r w:rsidRPr="00750FCD">
        <w:t xml:space="preserve"> </w:t>
      </w:r>
      <w:r>
        <w:rPr>
          <w:lang w:val="en-US"/>
        </w:rPr>
        <w:t>URL</w:t>
      </w:r>
      <w:r w:rsidRPr="00750FCD">
        <w:t xml:space="preserve">: </w:t>
      </w:r>
      <w:hyperlink r:id="rId3">
        <w:r>
          <w:rPr>
            <w:lang w:val="en-US"/>
          </w:rPr>
          <w:t>https</w:t>
        </w:r>
        <w:r w:rsidRPr="00750FCD">
          <w:t>://</w:t>
        </w:r>
        <w:r>
          <w:rPr>
            <w:lang w:val="en-US"/>
          </w:rPr>
          <w:t>youtu</w:t>
        </w:r>
        <w:r w:rsidRPr="00750FCD">
          <w:t>.</w:t>
        </w:r>
        <w:r>
          <w:rPr>
            <w:lang w:val="en-US"/>
          </w:rPr>
          <w:t>be</w:t>
        </w:r>
        <w:r w:rsidRPr="00750FCD">
          <w:t>/</w:t>
        </w:r>
        <w:r>
          <w:rPr>
            <w:lang w:val="en-US"/>
          </w:rPr>
          <w:t>ba</w:t>
        </w:r>
        <w:r w:rsidRPr="00750FCD">
          <w:t>-</w:t>
        </w:r>
        <w:r>
          <w:rPr>
            <w:lang w:val="en-US"/>
          </w:rPr>
          <w:t>uFrddFew</w:t>
        </w:r>
      </w:hyperlink>
      <w:r w:rsidRPr="00750FCD">
        <w:t xml:space="preserve"> .</w:t>
      </w:r>
    </w:p>
  </w:footnote>
  <w:footnote w:id="6">
    <w:p w:rsidR="00E03C03" w:rsidRDefault="00CB67DC">
      <w:pPr>
        <w:pStyle w:val="FootnoteText"/>
      </w:pPr>
      <w:r>
        <w:rPr>
          <w:rStyle w:val="a5"/>
        </w:rPr>
        <w:footnoteRef/>
      </w:r>
      <w:r>
        <w:rPr>
          <w:color w:val="000000"/>
        </w:rPr>
        <w:tab/>
        <w:t>Филатов С. Арктика: горячие будни холодного края. // Международная жи</w:t>
      </w:r>
      <w:r>
        <w:rPr>
          <w:color w:val="000000"/>
        </w:rPr>
        <w:t>знь, 14.05.2017. ‒ URL: https://interaffairs.ru/news/show/17535 .</w:t>
      </w:r>
    </w:p>
  </w:footnote>
  <w:footnote w:id="7">
    <w:p w:rsidR="00E03C03" w:rsidRDefault="00CB67DC">
      <w:pPr>
        <w:pStyle w:val="FootnoteText"/>
      </w:pPr>
      <w:r>
        <w:rPr>
          <w:rStyle w:val="a5"/>
        </w:rPr>
        <w:footnoteRef/>
      </w:r>
      <w:r>
        <w:tab/>
        <w:t>Кузык Б.Н. Россия и мир в XXI веке. / Б.Н. Кузык. ‒ М.: Институт экономических стратегий, 2006. ‒ С. 183.</w:t>
      </w:r>
    </w:p>
  </w:footnote>
  <w:footnote w:id="8">
    <w:p w:rsidR="00E03C03" w:rsidRDefault="00CB67DC">
      <w:pPr>
        <w:pStyle w:val="FootnoteText"/>
      </w:pPr>
      <w:r>
        <w:rPr>
          <w:rStyle w:val="a5"/>
        </w:rPr>
        <w:footnoteRef/>
      </w:r>
      <w:r>
        <w:tab/>
        <w:t>Там же. ‒ С. 332-333.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2FCD"/>
    <w:multiLevelType w:val="multilevel"/>
    <w:tmpl w:val="25C6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>
    <w:nsid w:val="4E56103C"/>
    <w:multiLevelType w:val="multilevel"/>
    <w:tmpl w:val="DB7CB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3C03"/>
    <w:rsid w:val="00750FCD"/>
    <w:rsid w:val="00CB67DC"/>
    <w:rsid w:val="00E0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E03C03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customStyle="1" w:styleId="a5">
    <w:name w:val="Символ сноски"/>
    <w:qFormat/>
    <w:rsid w:val="00E03C03"/>
  </w:style>
  <w:style w:type="character" w:customStyle="1" w:styleId="a6">
    <w:name w:val="Привязка сноски"/>
    <w:rsid w:val="00E03C03"/>
    <w:rPr>
      <w:vertAlign w:val="superscript"/>
    </w:rPr>
  </w:style>
  <w:style w:type="character" w:customStyle="1" w:styleId="a7">
    <w:name w:val="Привязка концевой сноски"/>
    <w:rsid w:val="00E03C03"/>
    <w:rPr>
      <w:vertAlign w:val="superscript"/>
    </w:rPr>
  </w:style>
  <w:style w:type="character" w:customStyle="1" w:styleId="a8">
    <w:name w:val="Символ концевой сноски"/>
    <w:qFormat/>
    <w:rsid w:val="00E03C03"/>
  </w:style>
  <w:style w:type="character" w:customStyle="1" w:styleId="-">
    <w:name w:val="Интернет-ссылка"/>
    <w:rsid w:val="00E03C03"/>
    <w:rPr>
      <w:color w:val="000080"/>
      <w:u w:val="single"/>
    </w:rPr>
  </w:style>
  <w:style w:type="character" w:customStyle="1" w:styleId="a9">
    <w:name w:val="Символ нумерации"/>
    <w:qFormat/>
    <w:rsid w:val="00E03C03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E03C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03C03"/>
    <w:pPr>
      <w:spacing w:after="140" w:line="276" w:lineRule="auto"/>
    </w:pPr>
  </w:style>
  <w:style w:type="paragraph" w:styleId="aa">
    <w:name w:val="List"/>
    <w:basedOn w:val="a4"/>
    <w:rsid w:val="00E03C03"/>
  </w:style>
  <w:style w:type="paragraph" w:customStyle="1" w:styleId="Caption">
    <w:name w:val="Caption"/>
    <w:basedOn w:val="a"/>
    <w:qFormat/>
    <w:rsid w:val="00E03C03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E03C03"/>
    <w:pPr>
      <w:suppressLineNumbers/>
    </w:pPr>
  </w:style>
  <w:style w:type="paragraph" w:customStyle="1" w:styleId="FootnoteText">
    <w:name w:val="Footnote Text"/>
    <w:basedOn w:val="a"/>
    <w:rsid w:val="00E03C03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trim.ru/article/27194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a-uFrddF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d.ru/ru/foreign_policy/news/1795942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youtu.be/ba-uFrddFew" TargetMode="External"/><Relationship Id="rId2" Type="http://schemas.openxmlformats.org/officeDocument/2006/relationships/hyperlink" Target="https://smotrim.ru/article/2719464" TargetMode="External"/><Relationship Id="rId1" Type="http://schemas.openxmlformats.org/officeDocument/2006/relationships/hyperlink" Target="https://www.mid.ru/ru/foreign_policy/news/1795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1642</Words>
  <Characters>9366</Characters>
  <Application>Microsoft Office Word</Application>
  <DocSecurity>0</DocSecurity>
  <Lines>78</Lines>
  <Paragraphs>21</Paragraphs>
  <ScaleCrop>false</ScaleCrop>
  <Company>-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-</cp:lastModifiedBy>
  <cp:revision>81</cp:revision>
  <dcterms:created xsi:type="dcterms:W3CDTF">2022-05-02T02:00:00Z</dcterms:created>
  <dcterms:modified xsi:type="dcterms:W3CDTF">2022-05-25T13:21:00Z</dcterms:modified>
  <dc:language>ru-RU</dc:language>
</cp:coreProperties>
</file>