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FB" w:rsidRPr="007141FB" w:rsidRDefault="007141FB" w:rsidP="007141FB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7141FB">
        <w:rPr>
          <w:rFonts w:ascii="Times New Roman" w:hAnsi="Times New Roman" w:cs="Times New Roman"/>
          <w:i/>
          <w:sz w:val="28"/>
          <w:szCs w:val="28"/>
          <w:u w:val="single"/>
        </w:rPr>
        <w:t>Егикян Светлана Гришаевна</w:t>
      </w:r>
    </w:p>
    <w:p w:rsidR="007141FB" w:rsidRDefault="007141FB" w:rsidP="00035C0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0E" w:rsidRPr="00035C0D" w:rsidRDefault="0047335D" w:rsidP="00035C0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0D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</w:p>
    <w:p w:rsidR="009A09DE" w:rsidRPr="009A09DE" w:rsidRDefault="009A09DE" w:rsidP="009A09D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DE">
        <w:rPr>
          <w:rFonts w:ascii="Times New Roman" w:hAnsi="Times New Roman" w:cs="Times New Roman"/>
          <w:b/>
          <w:sz w:val="28"/>
          <w:szCs w:val="28"/>
        </w:rPr>
        <w:t xml:space="preserve"> «Уроки евроинтеграции для будущих региональных объединений».</w:t>
      </w:r>
    </w:p>
    <w:p w:rsidR="00FF10F6" w:rsidRDefault="00FF10F6" w:rsidP="00035C0D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E429E6" w:rsidRPr="00CA2AAB" w:rsidRDefault="00F56596" w:rsidP="00CA2AA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A2AAB">
        <w:rPr>
          <w:color w:val="333333"/>
          <w:sz w:val="28"/>
          <w:szCs w:val="28"/>
          <w:shd w:val="clear" w:color="auto" w:fill="FFFFFF"/>
        </w:rPr>
        <w:t xml:space="preserve">Европейский Союз по праву считается </w:t>
      </w:r>
      <w:r w:rsidR="007141FB">
        <w:rPr>
          <w:color w:val="333333"/>
          <w:sz w:val="28"/>
          <w:szCs w:val="28"/>
          <w:shd w:val="clear" w:color="auto" w:fill="FFFFFF"/>
        </w:rPr>
        <w:t xml:space="preserve">уникальным и </w:t>
      </w:r>
      <w:r w:rsidRPr="00CA2AAB">
        <w:rPr>
          <w:color w:val="333333"/>
          <w:sz w:val="28"/>
          <w:szCs w:val="28"/>
          <w:shd w:val="clear" w:color="auto" w:fill="FFFFFF"/>
        </w:rPr>
        <w:t>наиболее развит</w:t>
      </w:r>
      <w:r w:rsidR="007141FB">
        <w:rPr>
          <w:color w:val="333333"/>
          <w:sz w:val="28"/>
          <w:szCs w:val="28"/>
          <w:shd w:val="clear" w:color="auto" w:fill="FFFFFF"/>
        </w:rPr>
        <w:t>ым</w:t>
      </w:r>
      <w:r w:rsidRPr="00CA2AAB">
        <w:rPr>
          <w:color w:val="333333"/>
          <w:sz w:val="28"/>
          <w:szCs w:val="28"/>
          <w:shd w:val="clear" w:color="auto" w:fill="FFFFFF"/>
        </w:rPr>
        <w:t xml:space="preserve"> региональ</w:t>
      </w:r>
      <w:r w:rsidR="007141FB">
        <w:rPr>
          <w:color w:val="333333"/>
          <w:sz w:val="28"/>
          <w:szCs w:val="28"/>
          <w:shd w:val="clear" w:color="auto" w:fill="FFFFFF"/>
        </w:rPr>
        <w:t xml:space="preserve">ным </w:t>
      </w:r>
      <w:r w:rsidRPr="00CA2AAB">
        <w:rPr>
          <w:color w:val="333333"/>
          <w:sz w:val="28"/>
          <w:szCs w:val="28"/>
          <w:shd w:val="clear" w:color="auto" w:fill="FFFFFF"/>
        </w:rPr>
        <w:t>интеграционн</w:t>
      </w:r>
      <w:r w:rsidR="007141FB">
        <w:rPr>
          <w:color w:val="333333"/>
          <w:sz w:val="28"/>
          <w:szCs w:val="28"/>
          <w:shd w:val="clear" w:color="auto" w:fill="FFFFFF"/>
        </w:rPr>
        <w:t xml:space="preserve">ым объединением, </w:t>
      </w:r>
      <w:r w:rsidRPr="00CA2AAB">
        <w:rPr>
          <w:color w:val="333333"/>
          <w:sz w:val="28"/>
          <w:szCs w:val="28"/>
          <w:shd w:val="clear" w:color="auto" w:fill="FFFFFF"/>
        </w:rPr>
        <w:t>включающ</w:t>
      </w:r>
      <w:r w:rsidR="007141FB">
        <w:rPr>
          <w:color w:val="333333"/>
          <w:sz w:val="28"/>
          <w:szCs w:val="28"/>
          <w:shd w:val="clear" w:color="auto" w:fill="FFFFFF"/>
        </w:rPr>
        <w:t>им</w:t>
      </w:r>
      <w:r w:rsidRPr="00CA2AAB">
        <w:rPr>
          <w:color w:val="333333"/>
          <w:sz w:val="28"/>
          <w:szCs w:val="28"/>
          <w:shd w:val="clear" w:color="auto" w:fill="FFFFFF"/>
        </w:rPr>
        <w:t xml:space="preserve"> в себя 28 стран-членов. В настоящее время на территории объединения функционирует разветвленный наднациональный механизм власти, действующий на основе общепринятой базы нормативно-правовых актов. В рамках ЕС координируется целый ряд совместных «общих политик», затрагивающих все сферы общественной жизни. </w:t>
      </w:r>
      <w:r w:rsidR="007141FB" w:rsidRPr="00CA2AAB">
        <w:rPr>
          <w:color w:val="333333"/>
          <w:sz w:val="28"/>
          <w:szCs w:val="28"/>
          <w:shd w:val="clear" w:color="auto" w:fill="FFFFFF"/>
        </w:rPr>
        <w:t>Участникам ЕС удалось впервые в истории сформировать общий рынок и образовать валютный союз.</w:t>
      </w:r>
    </w:p>
    <w:p w:rsidR="0077559D" w:rsidRDefault="0077559D" w:rsidP="00CA2AA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7559D">
        <w:rPr>
          <w:color w:val="333333"/>
          <w:sz w:val="28"/>
          <w:szCs w:val="28"/>
          <w:shd w:val="clear" w:color="auto" w:fill="FFFFFF"/>
        </w:rPr>
        <w:t xml:space="preserve">ЕС, имея в своем багаже преимущества, созданные в ходе интеграционного процесса, </w:t>
      </w:r>
      <w:r w:rsidR="007141FB">
        <w:rPr>
          <w:color w:val="333333"/>
          <w:sz w:val="28"/>
          <w:szCs w:val="28"/>
          <w:shd w:val="clear" w:color="auto" w:fill="FFFFFF"/>
        </w:rPr>
        <w:t xml:space="preserve">регулярно </w:t>
      </w:r>
      <w:r w:rsidRPr="0077559D">
        <w:rPr>
          <w:color w:val="333333"/>
          <w:sz w:val="28"/>
          <w:szCs w:val="28"/>
          <w:shd w:val="clear" w:color="auto" w:fill="FFFFFF"/>
        </w:rPr>
        <w:t>сталкивается с новыми вызовами. Это и вопросы миграции, которые сейчас очень активно обсуждаются, и вопросы устойчивости еврозоны в целом. В случае, когда речь идет о такого рода сложных структурах, в любой момент времени у них можно обнаружить сложности и внутренние противоречия. Само по себе это не является критерием, который позволяет оценить успешность объединения в целом.</w:t>
      </w:r>
    </w:p>
    <w:p w:rsidR="00E429E6" w:rsidRPr="00CA2AAB" w:rsidRDefault="00CA2AAB" w:rsidP="00CA2AA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A2AAB">
        <w:rPr>
          <w:color w:val="333333"/>
          <w:sz w:val="28"/>
          <w:szCs w:val="28"/>
          <w:shd w:val="clear" w:color="auto" w:fill="FFFFFF"/>
        </w:rPr>
        <w:t xml:space="preserve">Идея единой Европы появилась в процессе длительного исторического развития, в ходе которого происходило чередование периодов раздробления и объединения европейского пространства. Периоды объединения европейских народов были в основном связаны с эпохами империй или авторитаризма </w:t>
      </w:r>
      <w:r w:rsidRPr="007141FB">
        <w:rPr>
          <w:i/>
          <w:color w:val="333333"/>
          <w:szCs w:val="28"/>
          <w:shd w:val="clear" w:color="auto" w:fill="FFFFFF"/>
        </w:rPr>
        <w:t>(Римская империя, империи Карла Великого, Карла V или Наполеона)</w:t>
      </w:r>
      <w:r w:rsidRPr="00CA2AAB">
        <w:rPr>
          <w:color w:val="333333"/>
          <w:sz w:val="28"/>
          <w:szCs w:val="28"/>
          <w:shd w:val="clear" w:color="auto" w:fill="FFFFFF"/>
        </w:rPr>
        <w:t>. Однако, помимо попыток объединения Европы силовым путём, возникали и развивались пацифистские идеи объединения посредством убеждения.</w:t>
      </w:r>
    </w:p>
    <w:p w:rsidR="00CA2AAB" w:rsidRDefault="00CA2AAB" w:rsidP="00CA2AA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A2AAB">
        <w:rPr>
          <w:color w:val="333333"/>
          <w:sz w:val="28"/>
          <w:szCs w:val="28"/>
          <w:shd w:val="clear" w:color="auto" w:fill="FFFFFF"/>
        </w:rPr>
        <w:t xml:space="preserve">Тем не менее, несмотря на все сложности, доминирующей линией в истории </w:t>
      </w:r>
      <w:r w:rsidR="007141FB" w:rsidRPr="00CA2AAB">
        <w:rPr>
          <w:color w:val="333333"/>
          <w:sz w:val="28"/>
          <w:szCs w:val="28"/>
          <w:shd w:val="clear" w:color="auto" w:fill="FFFFFF"/>
        </w:rPr>
        <w:t>Европ</w:t>
      </w:r>
      <w:r w:rsidR="007141FB">
        <w:rPr>
          <w:color w:val="333333"/>
          <w:sz w:val="28"/>
          <w:szCs w:val="28"/>
          <w:shd w:val="clear" w:color="auto" w:fill="FFFFFF"/>
        </w:rPr>
        <w:t xml:space="preserve">ейских </w:t>
      </w:r>
      <w:r w:rsidRPr="00CA2AAB">
        <w:rPr>
          <w:color w:val="333333"/>
          <w:sz w:val="28"/>
          <w:szCs w:val="28"/>
          <w:shd w:val="clear" w:color="auto" w:fill="FFFFFF"/>
        </w:rPr>
        <w:t>государств XIX–XX вв. было укрепление и развитие демократического начала. Современное европейское государство – это правовое государство, являющееся продуктом и частью гражданского общества. Демократическое устройство предполагает личную свободу и равенство граждан, их социальную и политическую активность, включая участие в выборах высших государственных должностных лиц и представительских органов. В свою очередь гражданское общество вырабатывает определенную систему управления государством, стержнем которой являются национальные конституции, обеспечивающие нахождение государства в абсолютном правовом поле.</w:t>
      </w:r>
    </w:p>
    <w:p w:rsidR="00CA2AAB" w:rsidRPr="00CA2AAB" w:rsidRDefault="00CA2AAB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A2AAB">
        <w:rPr>
          <w:color w:val="333333"/>
          <w:sz w:val="28"/>
          <w:szCs w:val="28"/>
          <w:shd w:val="clear" w:color="auto" w:fill="FFFFFF"/>
        </w:rPr>
        <w:lastRenderedPageBreak/>
        <w:t>Европейская интеграция стала уникальным явлением в мировой политике и экономике. Благодаря ей народам Европы удалось решить две фундаментальные проблемы: 1) устранить материальные основы войн между государствами; 2) раздвинуть ограниченные пределы национальных экономик и создать благоприятные условия для интернационализации экономической деятельности.</w:t>
      </w:r>
    </w:p>
    <w:p w:rsidR="00C766E6" w:rsidRDefault="00C766E6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766E6">
        <w:rPr>
          <w:color w:val="333333"/>
          <w:sz w:val="28"/>
          <w:szCs w:val="28"/>
          <w:shd w:val="clear" w:color="auto" w:fill="FFFFFF"/>
        </w:rPr>
        <w:t>Существует несколько вариантов периодизации Европейской интеграции. Согласно одному из них можно выделить следующие этап</w:t>
      </w:r>
      <w:r w:rsidR="005D3651">
        <w:rPr>
          <w:color w:val="333333"/>
          <w:sz w:val="28"/>
          <w:szCs w:val="28"/>
          <w:shd w:val="clear" w:color="auto" w:fill="FFFFFF"/>
        </w:rPr>
        <w:t>ы</w:t>
      </w:r>
      <w:r w:rsidRPr="00C766E6">
        <w:rPr>
          <w:color w:val="333333"/>
          <w:sz w:val="28"/>
          <w:szCs w:val="28"/>
          <w:shd w:val="clear" w:color="auto" w:fill="FFFFFF"/>
        </w:rPr>
        <w:t xml:space="preserve">: </w:t>
      </w:r>
    </w:p>
    <w:p w:rsidR="00C766E6" w:rsidRDefault="00C766E6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766E6">
        <w:rPr>
          <w:color w:val="333333"/>
          <w:sz w:val="28"/>
          <w:szCs w:val="28"/>
          <w:shd w:val="clear" w:color="auto" w:fill="FFFFFF"/>
        </w:rPr>
        <w:t xml:space="preserve">1) 1950–1970 гг. Процесс интеграции, начавшийся с принятия Декларации Шумана, развивался динамично и успешно. </w:t>
      </w:r>
    </w:p>
    <w:p w:rsidR="00C766E6" w:rsidRDefault="00C766E6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766E6">
        <w:rPr>
          <w:color w:val="333333"/>
          <w:sz w:val="28"/>
          <w:szCs w:val="28"/>
          <w:shd w:val="clear" w:color="auto" w:fill="FFFFFF"/>
        </w:rPr>
        <w:t xml:space="preserve">2) 1970–1985 гг. Период так называемого «евросклероза», так как вследствие финансового и экономического кризиса, краха Бреттон-Вудской системы (1971 г.) и «нефтяных шоков» (1973 г. и 1979 г.) интеграционный процесс серьёзно замедлился. </w:t>
      </w:r>
    </w:p>
    <w:p w:rsidR="00C766E6" w:rsidRDefault="00C766E6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766E6">
        <w:rPr>
          <w:color w:val="333333"/>
          <w:sz w:val="28"/>
          <w:szCs w:val="28"/>
          <w:shd w:val="clear" w:color="auto" w:fill="FFFFFF"/>
        </w:rPr>
        <w:t xml:space="preserve">3) 1985–2004 гг. Новый позитивный этап развития и реализации целого ряда успешных проектов интеграции. </w:t>
      </w:r>
    </w:p>
    <w:p w:rsidR="00CA2AAB" w:rsidRPr="00C766E6" w:rsidRDefault="00C766E6" w:rsidP="00C766E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766E6">
        <w:rPr>
          <w:color w:val="333333"/>
          <w:sz w:val="28"/>
          <w:szCs w:val="28"/>
          <w:shd w:val="clear" w:color="auto" w:fill="FFFFFF"/>
        </w:rPr>
        <w:t>4) с 2004 г. Этот период начался с самого большого в истории ЕС расширения, после которого по целому ряду причин европейский интеграционный процесс вновь замедлился</w:t>
      </w:r>
      <w:r>
        <w:rPr>
          <w:rStyle w:val="a9"/>
          <w:color w:val="333333"/>
          <w:sz w:val="28"/>
          <w:szCs w:val="28"/>
          <w:shd w:val="clear" w:color="auto" w:fill="FFFFFF"/>
        </w:rPr>
        <w:footnoteReference w:id="1"/>
      </w:r>
      <w:r w:rsidRPr="00C766E6">
        <w:rPr>
          <w:color w:val="333333"/>
          <w:sz w:val="28"/>
          <w:szCs w:val="28"/>
          <w:shd w:val="clear" w:color="auto" w:fill="FFFFFF"/>
        </w:rPr>
        <w:t>.</w:t>
      </w:r>
    </w:p>
    <w:p w:rsidR="001E3F82" w:rsidRDefault="00B11E22" w:rsidP="00EE3F3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1"/>
          <w:shd w:val="clear" w:color="auto" w:fill="FFFFFF"/>
        </w:rPr>
      </w:pPr>
      <w:r w:rsidRPr="002656FC">
        <w:rPr>
          <w:color w:val="333333"/>
          <w:sz w:val="28"/>
          <w:szCs w:val="21"/>
          <w:shd w:val="clear" w:color="auto" w:fill="FFFFFF"/>
        </w:rPr>
        <w:t>Расширение ЕС в 2004 году</w:t>
      </w:r>
      <w:r w:rsidR="005D3651">
        <w:rPr>
          <w:color w:val="333333"/>
          <w:sz w:val="28"/>
          <w:szCs w:val="21"/>
          <w:shd w:val="clear" w:color="auto" w:fill="FFFFFF"/>
        </w:rPr>
        <w:t xml:space="preserve"> обусловленное принятием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 Эстони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Латви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Литв</w:t>
      </w:r>
      <w:r w:rsidR="005D3651">
        <w:rPr>
          <w:color w:val="333333"/>
          <w:sz w:val="28"/>
          <w:szCs w:val="21"/>
          <w:shd w:val="clear" w:color="auto" w:fill="FFFFFF"/>
        </w:rPr>
        <w:t>ы</w:t>
      </w:r>
      <w:r w:rsidRPr="002656FC">
        <w:rPr>
          <w:color w:val="333333"/>
          <w:sz w:val="28"/>
          <w:szCs w:val="21"/>
          <w:shd w:val="clear" w:color="auto" w:fill="FFFFFF"/>
        </w:rPr>
        <w:t>, Польш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 Чехи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Словаки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Венгри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Словени</w:t>
      </w:r>
      <w:r w:rsidR="005D3651">
        <w:rPr>
          <w:color w:val="333333"/>
          <w:sz w:val="28"/>
          <w:szCs w:val="21"/>
          <w:shd w:val="clear" w:color="auto" w:fill="FFFFFF"/>
        </w:rPr>
        <w:t>и</w:t>
      </w:r>
      <w:r w:rsidRPr="002656FC">
        <w:rPr>
          <w:color w:val="333333"/>
          <w:sz w:val="28"/>
          <w:szCs w:val="21"/>
          <w:shd w:val="clear" w:color="auto" w:fill="FFFFFF"/>
        </w:rPr>
        <w:t>, Кипр</w:t>
      </w:r>
      <w:r w:rsidR="005D3651">
        <w:rPr>
          <w:color w:val="333333"/>
          <w:sz w:val="28"/>
          <w:szCs w:val="21"/>
          <w:shd w:val="clear" w:color="auto" w:fill="FFFFFF"/>
        </w:rPr>
        <w:t>а</w:t>
      </w:r>
      <w:r w:rsidRPr="002656FC">
        <w:rPr>
          <w:color w:val="333333"/>
          <w:sz w:val="28"/>
          <w:szCs w:val="21"/>
          <w:shd w:val="clear" w:color="auto" w:fill="FFFFFF"/>
        </w:rPr>
        <w:t>, Мальт</w:t>
      </w:r>
      <w:r w:rsidR="005D3651">
        <w:rPr>
          <w:color w:val="333333"/>
          <w:sz w:val="28"/>
          <w:szCs w:val="21"/>
          <w:shd w:val="clear" w:color="auto" w:fill="FFFFFF"/>
        </w:rPr>
        <w:t>ы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 привело к возрастанию разнородности Союза, обострило положение малых стран и поставило под угрозу их интересы, которые могут затеряться в многообразии разнонаправленных целей. Предполагалось, что экономическая эффективность расширения ЕС приведет к росту доходов граждан, но на практике присоединение новых стран привело к снижению уровня дохода на душу населения на 13 %</w:t>
      </w:r>
      <w:r w:rsidR="002656FC">
        <w:rPr>
          <w:color w:val="333333"/>
          <w:sz w:val="28"/>
          <w:szCs w:val="21"/>
          <w:shd w:val="clear" w:color="auto" w:fill="FFFFFF"/>
          <w:vertAlign w:val="superscript"/>
        </w:rPr>
        <w:t>2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. Такое быстрое и резкое увеличение количества участников заметно нарушило изначальную стабильность так называемой «Старой Европы», т.е. тех стран, которые стояли у истоков этого объединения. Когда Евросоюз форсированно расширялся, предполагалось, что в ходе интеграции отстающие страны подтянутся до уровня передовых, но кризис показал, что отстающие страны не догоняют лидеров, а все больше отстают. Создание и расширение ЕС стало одним из самых больших достижений Европы, но </w:t>
      </w:r>
      <w:r w:rsidR="002656FC">
        <w:rPr>
          <w:color w:val="333333"/>
          <w:sz w:val="28"/>
          <w:szCs w:val="21"/>
          <w:shd w:val="clear" w:color="auto" w:fill="FFFFFF"/>
        </w:rPr>
        <w:t xml:space="preserve">в итоге 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ее неспособность говорить как одно целое и решать свои основные экономические и социальные </w:t>
      </w:r>
      <w:r w:rsidR="002656FC">
        <w:rPr>
          <w:color w:val="333333"/>
          <w:sz w:val="28"/>
          <w:szCs w:val="21"/>
          <w:shd w:val="clear" w:color="auto" w:fill="FFFFFF"/>
        </w:rPr>
        <w:t>вопросы подрывают позицию Европейского Союза</w:t>
      </w:r>
      <w:r w:rsidRPr="002656FC">
        <w:rPr>
          <w:color w:val="333333"/>
          <w:sz w:val="28"/>
          <w:szCs w:val="21"/>
          <w:shd w:val="clear" w:color="auto" w:fill="FFFFFF"/>
        </w:rPr>
        <w:t xml:space="preserve">. Это говорит о том, что нормативная база Европейского Союза требует большой доработки и оптимизации исходя из возникших реалий. Это </w:t>
      </w:r>
      <w:r w:rsidRPr="002656FC">
        <w:rPr>
          <w:color w:val="333333"/>
          <w:sz w:val="28"/>
          <w:szCs w:val="21"/>
          <w:shd w:val="clear" w:color="auto" w:fill="FFFFFF"/>
        </w:rPr>
        <w:lastRenderedPageBreak/>
        <w:t>связано с тем, что многие фундаментальные направления не были изначально оговорены, документально закреплены и опробованы</w:t>
      </w:r>
      <w:r w:rsidRPr="002656FC">
        <w:rPr>
          <w:rStyle w:val="a9"/>
          <w:color w:val="333333"/>
          <w:sz w:val="28"/>
          <w:szCs w:val="21"/>
          <w:shd w:val="clear" w:color="auto" w:fill="FFFFFF"/>
        </w:rPr>
        <w:footnoteReference w:id="2"/>
      </w:r>
      <w:r w:rsidRPr="002656FC">
        <w:rPr>
          <w:color w:val="333333"/>
          <w:sz w:val="28"/>
          <w:szCs w:val="21"/>
          <w:shd w:val="clear" w:color="auto" w:fill="FFFFFF"/>
        </w:rPr>
        <w:t>.</w:t>
      </w:r>
    </w:p>
    <w:p w:rsidR="00C5089E" w:rsidRDefault="00D177FA" w:rsidP="00C5089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1"/>
          <w:shd w:val="clear" w:color="auto" w:fill="FFFFFF"/>
        </w:rPr>
      </w:pPr>
      <w:r w:rsidRPr="00EE3F39">
        <w:rPr>
          <w:color w:val="333333"/>
          <w:sz w:val="28"/>
          <w:szCs w:val="21"/>
          <w:shd w:val="clear" w:color="auto" w:fill="FFFFFF"/>
        </w:rPr>
        <w:t xml:space="preserve">По мнению многих экспертов, последнее десятилетие стало периодом «турбулентности», настоящей проверки на прочность для Европейского Союза. Лиссабонский договор, подписанный в 2007 году, так и не стал желанным консенсусом после провала конституционной реформы, а лишь отсрочил назревающие противоречия внутри объединения. Мировой финансовый кризис 2008 года сильно ударил по финансовой системе ЕС, (в частности, по Греции, Португалии, Ирландии и др.) и вскрыл серьезные недостатки в общей валютной системе. </w:t>
      </w:r>
    </w:p>
    <w:p w:rsidR="00C5089E" w:rsidRDefault="00C5089E" w:rsidP="00C5089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1"/>
          <w:highlight w:val="lightGray"/>
          <w:shd w:val="clear" w:color="auto" w:fill="FFFFFF"/>
        </w:rPr>
      </w:pPr>
      <w:r w:rsidRPr="00D177FA">
        <w:rPr>
          <w:color w:val="333333"/>
          <w:sz w:val="28"/>
          <w:szCs w:val="21"/>
          <w:shd w:val="clear" w:color="auto" w:fill="FFFFFF"/>
        </w:rPr>
        <w:t xml:space="preserve">Глобальная рецессия привела к финансово-экономическому кризису в Европе, </w:t>
      </w:r>
      <w:r>
        <w:rPr>
          <w:color w:val="333333"/>
          <w:sz w:val="28"/>
          <w:szCs w:val="21"/>
          <w:shd w:val="clear" w:color="auto" w:fill="FFFFFF"/>
        </w:rPr>
        <w:t>но, т</w:t>
      </w:r>
      <w:r w:rsidRPr="00D177FA">
        <w:rPr>
          <w:color w:val="333333"/>
          <w:sz w:val="28"/>
          <w:szCs w:val="21"/>
          <w:shd w:val="clear" w:color="auto" w:fill="FFFFFF"/>
        </w:rPr>
        <w:t xml:space="preserve">ем не менее, историческая ретроспектива позволяет обозначить немало политико-экономических и социальных метаморфоз, пережитых Европой с середины XX века. Это, в свою очередь, наводит на мысль о том, что кризис последних лет общими усилиями европейской общественности, политической и финансовой элит в среднесрочной перспективе </w:t>
      </w:r>
      <w:r w:rsidR="00712D93" w:rsidRPr="00D177FA">
        <w:rPr>
          <w:color w:val="333333"/>
          <w:sz w:val="28"/>
          <w:szCs w:val="21"/>
          <w:shd w:val="clear" w:color="auto" w:fill="FFFFFF"/>
        </w:rPr>
        <w:t xml:space="preserve">будет </w:t>
      </w:r>
      <w:r w:rsidRPr="00D177FA">
        <w:rPr>
          <w:color w:val="333333"/>
          <w:sz w:val="28"/>
          <w:szCs w:val="21"/>
          <w:shd w:val="clear" w:color="auto" w:fill="FFFFFF"/>
        </w:rPr>
        <w:t>преодолен.</w:t>
      </w:r>
    </w:p>
    <w:p w:rsidR="00952D7A" w:rsidRPr="005D0008" w:rsidRDefault="00712D93" w:rsidP="00D177F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1"/>
          <w:shd w:val="clear" w:color="auto" w:fill="FFFFFF"/>
        </w:rPr>
      </w:pPr>
      <w:r>
        <w:rPr>
          <w:color w:val="333333"/>
          <w:sz w:val="28"/>
          <w:szCs w:val="21"/>
          <w:highlight w:val="lightGray"/>
          <w:shd w:val="clear" w:color="auto" w:fill="FFFFFF"/>
        </w:rPr>
        <w:t xml:space="preserve">Тем не менее </w:t>
      </w:r>
      <w:r w:rsidR="00952D7A" w:rsidRPr="0077559D">
        <w:rPr>
          <w:color w:val="333333"/>
          <w:sz w:val="28"/>
          <w:szCs w:val="21"/>
          <w:highlight w:val="lightGray"/>
          <w:shd w:val="clear" w:color="auto" w:fill="FFFFFF"/>
        </w:rPr>
        <w:t>политико-институциональная структура иерархии в ЕС</w:t>
      </w:r>
      <w:r w:rsidR="00952D7A" w:rsidRPr="005D0008">
        <w:rPr>
          <w:color w:val="333333"/>
          <w:sz w:val="28"/>
          <w:szCs w:val="21"/>
          <w:shd w:val="clear" w:color="auto" w:fill="FFFFFF"/>
        </w:rPr>
        <w:t xml:space="preserve"> относительно слаба. Она опирается не на самостоятельность европейского уровня власти, а на избирательную и оговоренную целым рядом условий передачу полномочий от государств-членов наднациональным институтам, то есть на добровольное делегирование им части национального суверенитета. Одновременно сами государства-члены продолжают оставаться суверенными и в рамках ЕС что мешает развивать вертикальные властные каналы в Евросоюзе. Это приводит к систематическим сбоям в том, что касается соблюдения правил иерархического, командного подчинения»</w:t>
      </w:r>
      <w:r w:rsidR="00952D7A" w:rsidRPr="008E260F">
        <w:rPr>
          <w:color w:val="333333"/>
          <w:sz w:val="28"/>
          <w:szCs w:val="21"/>
          <w:shd w:val="clear" w:color="auto" w:fill="FFFFFF"/>
          <w:vertAlign w:val="superscript"/>
        </w:rPr>
        <w:footnoteReference w:id="3"/>
      </w:r>
      <w:r w:rsidR="00952D7A" w:rsidRPr="008E260F">
        <w:rPr>
          <w:color w:val="333333"/>
          <w:sz w:val="28"/>
          <w:szCs w:val="21"/>
          <w:shd w:val="clear" w:color="auto" w:fill="FFFFFF"/>
          <w:vertAlign w:val="superscript"/>
        </w:rPr>
        <w:t>.</w:t>
      </w:r>
    </w:p>
    <w:p w:rsidR="00C5089E" w:rsidRDefault="00C5089E" w:rsidP="00EE3F3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1"/>
          <w:shd w:val="clear" w:color="auto" w:fill="FFFFFF"/>
        </w:rPr>
      </w:pPr>
      <w:r w:rsidRPr="00C5089E">
        <w:rPr>
          <w:color w:val="333333"/>
          <w:sz w:val="28"/>
          <w:szCs w:val="21"/>
          <w:shd w:val="clear" w:color="auto" w:fill="FFFFFF"/>
        </w:rPr>
        <w:t xml:space="preserve">Если для решения кризисных явлений существуют выработанные технологии, то ментальный кризис носит весьма специфичный характер. Как уже было сказано, в конце 2010 - начале 2011 года лидеры ряда европейских стран объявили о провале политики мультикультурализма, что говорит о кризисе идентичности в Европе. Недостаточный контроль миграционных процессов и малая социализация мигрантов привели к росту религиозной напряженности в Европе. С одной стороны - мигранты с абсолютно ясным представлением о национальной идентичности как совокупности традиционных, в первую очередь религиозных, ценностей. С другой - титульное население стран Европы, которое не имеет четких ценностных </w:t>
      </w:r>
      <w:r w:rsidRPr="00C5089E">
        <w:rPr>
          <w:color w:val="333333"/>
          <w:sz w:val="28"/>
          <w:szCs w:val="21"/>
          <w:shd w:val="clear" w:color="auto" w:fill="FFFFFF"/>
        </w:rPr>
        <w:lastRenderedPageBreak/>
        <w:t>ориентиров и, соответственно, европейцами себя не идентифицирует. Менталитет населения стран ЕС не готов отказаться от восприятия себя как граждан национальных государств и принять статус граждан Европы.</w:t>
      </w:r>
    </w:p>
    <w:p w:rsidR="00EE3F39" w:rsidRDefault="00EE3F39" w:rsidP="00F075A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1"/>
          <w:shd w:val="clear" w:color="auto" w:fill="FFFFFF"/>
        </w:rPr>
      </w:pPr>
      <w:r w:rsidRPr="00EE3F39">
        <w:rPr>
          <w:color w:val="333333"/>
          <w:sz w:val="28"/>
          <w:szCs w:val="21"/>
          <w:shd w:val="clear" w:color="auto" w:fill="FFFFFF"/>
        </w:rPr>
        <w:t>Европейские общества переживают процесс глубинной перестройки своей политической системы, что означает формирование новых ценностей, институтов, механизмов демократии, или же так называемая «</w:t>
      </w:r>
      <w:r>
        <w:rPr>
          <w:color w:val="333333"/>
          <w:sz w:val="28"/>
          <w:szCs w:val="21"/>
          <w:shd w:val="clear" w:color="auto" w:fill="FFFFFF"/>
        </w:rPr>
        <w:t>постмажоритарная демократия»</w:t>
      </w:r>
      <w:r>
        <w:rPr>
          <w:rStyle w:val="a9"/>
          <w:color w:val="333333"/>
          <w:sz w:val="28"/>
          <w:szCs w:val="21"/>
          <w:shd w:val="clear" w:color="auto" w:fill="FFFFFF"/>
        </w:rPr>
        <w:footnoteReference w:id="4"/>
      </w:r>
      <w:r w:rsidRPr="00EE3F39">
        <w:rPr>
          <w:color w:val="333333"/>
          <w:sz w:val="28"/>
          <w:szCs w:val="21"/>
          <w:shd w:val="clear" w:color="auto" w:fill="FFFFFF"/>
        </w:rPr>
        <w:t>. Особенностями развития современной демократии в постиндустриальных государствах Европы является тенденция европейской демократии к постмажоритаризму, подъем правопопулистских партий и движений, расширение механизмов прямого участия в принятии решений, кризис представительской легитимности.</w:t>
      </w:r>
    </w:p>
    <w:p w:rsidR="00F075A2" w:rsidRDefault="00F075A2" w:rsidP="00F075A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1"/>
          <w:shd w:val="clear" w:color="auto" w:fill="FFFFFF"/>
        </w:rPr>
      </w:pPr>
      <w:r w:rsidRPr="00F075A2">
        <w:rPr>
          <w:color w:val="333333"/>
          <w:sz w:val="28"/>
          <w:szCs w:val="21"/>
          <w:shd w:val="clear" w:color="auto" w:fill="FFFFFF"/>
        </w:rPr>
        <w:t xml:space="preserve">Эта политтерпимость и политкорректность поставили многие страны Европы в очень непростое </w:t>
      </w:r>
      <w:r w:rsidR="00712D93" w:rsidRPr="00F075A2">
        <w:rPr>
          <w:color w:val="333333"/>
          <w:sz w:val="28"/>
          <w:szCs w:val="21"/>
          <w:shd w:val="clear" w:color="auto" w:fill="FFFFFF"/>
        </w:rPr>
        <w:t>положение,</w:t>
      </w:r>
      <w:r w:rsidRPr="00F075A2">
        <w:rPr>
          <w:color w:val="333333"/>
          <w:sz w:val="28"/>
          <w:szCs w:val="21"/>
          <w:shd w:val="clear" w:color="auto" w:fill="FFFFFF"/>
        </w:rPr>
        <w:t xml:space="preserve"> когда наряду с необходимостью решать острейшие экономические и финансовые вопросы встал вопрос и о социальном будущем единой Европы. </w:t>
      </w:r>
    </w:p>
    <w:p w:rsidR="00C074E7" w:rsidRPr="00E60172" w:rsidRDefault="00C074E7" w:rsidP="00E6017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</w:pPr>
      <w:r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В заключении необходимо подчеркнуть что Евросоюз — система развитая, сложная и в целом успешная, но, конечно, сталкивающаяся </w:t>
      </w:r>
      <w:r w:rsidR="00712D93"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>с</w:t>
      </w:r>
      <w:r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 множеством вызовов. Никто не знает, как решить проблемы, которые </w:t>
      </w:r>
      <w:r w:rsidR="00712D93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ранее </w:t>
      </w:r>
      <w:r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не возникали. </w:t>
      </w:r>
      <w:r w:rsidR="00E60172"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>Несмотря на все сложности и кризисы м</w:t>
      </w:r>
      <w:r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>ногие страны мира на пути инт</w:t>
      </w:r>
      <w:r w:rsidR="00E60172" w:rsidRPr="00E60172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  <w:lang w:eastAsia="ru-RU"/>
        </w:rPr>
        <w:t xml:space="preserve">еграции оглядываются на Европу - извлекают уроки из кризисных моментов, перенимают позитивный опыт. </w:t>
      </w:r>
    </w:p>
    <w:p w:rsidR="00EB1046" w:rsidRDefault="00712D93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  <w:r>
        <w:rPr>
          <w:rStyle w:val="A20"/>
          <w:sz w:val="28"/>
          <w:szCs w:val="28"/>
        </w:rPr>
        <w:t xml:space="preserve">Наблюдается </w:t>
      </w:r>
      <w:r w:rsidR="007141FB" w:rsidRPr="007141FB">
        <w:rPr>
          <w:rStyle w:val="A20"/>
          <w:sz w:val="28"/>
          <w:szCs w:val="28"/>
        </w:rPr>
        <w:t>тенденци</w:t>
      </w:r>
      <w:r>
        <w:rPr>
          <w:rStyle w:val="A20"/>
          <w:sz w:val="28"/>
          <w:szCs w:val="28"/>
        </w:rPr>
        <w:t>я</w:t>
      </w:r>
      <w:r w:rsidR="007141FB" w:rsidRPr="007141FB">
        <w:rPr>
          <w:rStyle w:val="A20"/>
          <w:sz w:val="28"/>
          <w:szCs w:val="28"/>
        </w:rPr>
        <w:t xml:space="preserve"> смотреть на эти проблемы как на свидетельство того, что Европейский союз находится в глубоком кризисе. </w:t>
      </w:r>
      <w:r>
        <w:rPr>
          <w:rStyle w:val="A20"/>
          <w:sz w:val="28"/>
          <w:szCs w:val="28"/>
        </w:rPr>
        <w:t>Однако, на мой взгляд</w:t>
      </w:r>
      <w:r w:rsidR="007141FB" w:rsidRPr="007141FB">
        <w:rPr>
          <w:rStyle w:val="A20"/>
          <w:sz w:val="28"/>
          <w:szCs w:val="28"/>
        </w:rPr>
        <w:t xml:space="preserve"> необходимо учитывать сложность этого образования, количество тем, по которым оно работает, и не считать, что каждая проблема, о которой мы слышим, критична.</w:t>
      </w:r>
    </w:p>
    <w:p w:rsidR="009A09DE" w:rsidRPr="00035C0D" w:rsidRDefault="009A09DE">
      <w:pPr>
        <w:pStyle w:val="c1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20"/>
          <w:sz w:val="28"/>
          <w:szCs w:val="28"/>
        </w:rPr>
      </w:pPr>
    </w:p>
    <w:sectPr w:rsidR="009A09DE" w:rsidRPr="00035C0D" w:rsidSect="006D54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1B" w:rsidRDefault="00691D1B" w:rsidP="00C766E6">
      <w:r>
        <w:separator/>
      </w:r>
    </w:p>
  </w:endnote>
  <w:endnote w:type="continuationSeparator" w:id="0">
    <w:p w:rsidR="00691D1B" w:rsidRDefault="00691D1B" w:rsidP="00C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1B" w:rsidRDefault="00691D1B" w:rsidP="00C766E6">
      <w:r>
        <w:separator/>
      </w:r>
    </w:p>
  </w:footnote>
  <w:footnote w:type="continuationSeparator" w:id="0">
    <w:p w:rsidR="00691D1B" w:rsidRDefault="00691D1B" w:rsidP="00C766E6">
      <w:r>
        <w:continuationSeparator/>
      </w:r>
    </w:p>
  </w:footnote>
  <w:footnote w:id="1">
    <w:p w:rsidR="00C766E6" w:rsidRPr="00C766E6" w:rsidRDefault="00C766E6">
      <w:pPr>
        <w:pStyle w:val="a7"/>
        <w:rPr>
          <w:rFonts w:ascii="Times New Roman" w:hAnsi="Times New Roman" w:cs="Times New Roman"/>
        </w:rPr>
      </w:pPr>
      <w:r w:rsidRPr="00C766E6">
        <w:rPr>
          <w:rStyle w:val="a9"/>
          <w:rFonts w:ascii="Times New Roman" w:hAnsi="Times New Roman" w:cs="Times New Roman"/>
        </w:rPr>
        <w:footnoteRef/>
      </w:r>
      <w:r w:rsidRPr="00C766E6">
        <w:rPr>
          <w:rFonts w:ascii="Times New Roman" w:hAnsi="Times New Roman" w:cs="Times New Roman"/>
        </w:rPr>
        <w:t xml:space="preserve"> Европейская интеграция. С. 81.</w:t>
      </w:r>
    </w:p>
  </w:footnote>
  <w:footnote w:id="2">
    <w:p w:rsidR="00B11E22" w:rsidRPr="00B11E22" w:rsidRDefault="00B11E22" w:rsidP="00B11E2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B11E22">
        <w:rPr>
          <w:rFonts w:ascii="Times New Roman" w:hAnsi="Times New Roman" w:cs="Times New Roman"/>
        </w:rPr>
        <w:t>Стержнева Структурировани</w:t>
      </w:r>
      <w:r>
        <w:rPr>
          <w:rFonts w:ascii="Times New Roman" w:hAnsi="Times New Roman" w:cs="Times New Roman"/>
        </w:rPr>
        <w:t>е</w:t>
      </w:r>
      <w:r w:rsidRPr="00B11E22">
        <w:rPr>
          <w:rFonts w:ascii="Times New Roman" w:hAnsi="Times New Roman" w:cs="Times New Roman"/>
        </w:rPr>
        <w:t xml:space="preserve"> политического пространства в Европейском Союзе  [Электронный ресурс] http://ebiblioteka.ru/browse/doc/2</w:t>
      </w:r>
    </w:p>
  </w:footnote>
  <w:footnote w:id="3">
    <w:p w:rsidR="00952D7A" w:rsidRPr="00952D7A" w:rsidRDefault="00952D7A" w:rsidP="00952D7A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952D7A">
        <w:rPr>
          <w:rFonts w:ascii="Times New Roman" w:hAnsi="Times New Roman" w:cs="Times New Roman"/>
        </w:rPr>
        <w:t>Джузеппе Туллио. Что не так в экономике Западной Европы // Международная жизнь. 01, 2014 г – 33.</w:t>
      </w:r>
    </w:p>
  </w:footnote>
  <w:footnote w:id="4">
    <w:p w:rsidR="00EE3F39" w:rsidRDefault="00EE3F39" w:rsidP="00EE3F3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E3F39">
        <w:rPr>
          <w:rFonts w:ascii="Times New Roman" w:hAnsi="Times New Roman" w:cs="Times New Roman"/>
        </w:rPr>
        <w:t>Калиев Д. Постмажоритарная демократия в Европе: от правого ренессанса к построению новой легитимности //Аnalytic/ 2010 №1 – C. 48.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26"/>
    <w:rsid w:val="000052C0"/>
    <w:rsid w:val="00022326"/>
    <w:rsid w:val="00035C0D"/>
    <w:rsid w:val="000F47DA"/>
    <w:rsid w:val="00126EA3"/>
    <w:rsid w:val="00150340"/>
    <w:rsid w:val="001962EE"/>
    <w:rsid w:val="001E3F82"/>
    <w:rsid w:val="001F2A40"/>
    <w:rsid w:val="00221C1E"/>
    <w:rsid w:val="00256C09"/>
    <w:rsid w:val="002573C1"/>
    <w:rsid w:val="00263814"/>
    <w:rsid w:val="002656FC"/>
    <w:rsid w:val="002A7FAA"/>
    <w:rsid w:val="002D4ABE"/>
    <w:rsid w:val="00352361"/>
    <w:rsid w:val="00384841"/>
    <w:rsid w:val="003A1A33"/>
    <w:rsid w:val="003E7AEA"/>
    <w:rsid w:val="00431419"/>
    <w:rsid w:val="004453A5"/>
    <w:rsid w:val="00457E66"/>
    <w:rsid w:val="0047335D"/>
    <w:rsid w:val="004E29D9"/>
    <w:rsid w:val="004F0463"/>
    <w:rsid w:val="00510B68"/>
    <w:rsid w:val="00526BC8"/>
    <w:rsid w:val="005313A5"/>
    <w:rsid w:val="00597DA8"/>
    <w:rsid w:val="005D0008"/>
    <w:rsid w:val="005D3651"/>
    <w:rsid w:val="005F5704"/>
    <w:rsid w:val="00627AA9"/>
    <w:rsid w:val="006408A4"/>
    <w:rsid w:val="00691D1B"/>
    <w:rsid w:val="006B0CFC"/>
    <w:rsid w:val="006D54C0"/>
    <w:rsid w:val="007127E4"/>
    <w:rsid w:val="00712D93"/>
    <w:rsid w:val="007141FB"/>
    <w:rsid w:val="0071606A"/>
    <w:rsid w:val="00762720"/>
    <w:rsid w:val="00763096"/>
    <w:rsid w:val="0077559D"/>
    <w:rsid w:val="007A689B"/>
    <w:rsid w:val="007C44ED"/>
    <w:rsid w:val="007E0967"/>
    <w:rsid w:val="007F1D43"/>
    <w:rsid w:val="00853F66"/>
    <w:rsid w:val="008C6FF1"/>
    <w:rsid w:val="008E260F"/>
    <w:rsid w:val="00905246"/>
    <w:rsid w:val="00952D7A"/>
    <w:rsid w:val="00972757"/>
    <w:rsid w:val="00992504"/>
    <w:rsid w:val="009A09DE"/>
    <w:rsid w:val="009B0134"/>
    <w:rsid w:val="00A007D1"/>
    <w:rsid w:val="00A37624"/>
    <w:rsid w:val="00A74425"/>
    <w:rsid w:val="00A86B70"/>
    <w:rsid w:val="00B00824"/>
    <w:rsid w:val="00B11E22"/>
    <w:rsid w:val="00B4178D"/>
    <w:rsid w:val="00B93A4B"/>
    <w:rsid w:val="00C074E7"/>
    <w:rsid w:val="00C31380"/>
    <w:rsid w:val="00C5089E"/>
    <w:rsid w:val="00C766E6"/>
    <w:rsid w:val="00C83F89"/>
    <w:rsid w:val="00CA05B5"/>
    <w:rsid w:val="00CA1E6C"/>
    <w:rsid w:val="00CA2AAB"/>
    <w:rsid w:val="00D14FD3"/>
    <w:rsid w:val="00D160BC"/>
    <w:rsid w:val="00D177FA"/>
    <w:rsid w:val="00D42F69"/>
    <w:rsid w:val="00D6578B"/>
    <w:rsid w:val="00D6670E"/>
    <w:rsid w:val="00E03319"/>
    <w:rsid w:val="00E03DD3"/>
    <w:rsid w:val="00E11C69"/>
    <w:rsid w:val="00E15003"/>
    <w:rsid w:val="00E37289"/>
    <w:rsid w:val="00E429E6"/>
    <w:rsid w:val="00E60172"/>
    <w:rsid w:val="00EB1046"/>
    <w:rsid w:val="00EE3F39"/>
    <w:rsid w:val="00EF6A36"/>
    <w:rsid w:val="00F075A2"/>
    <w:rsid w:val="00F22109"/>
    <w:rsid w:val="00F56596"/>
    <w:rsid w:val="00FC17A2"/>
    <w:rsid w:val="00FD4BE4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F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3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992504"/>
  </w:style>
  <w:style w:type="paragraph" w:customStyle="1" w:styleId="c7">
    <w:name w:val="c7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g-b-5">
    <w:name w:val="mg-b-5"/>
    <w:basedOn w:val="a"/>
    <w:rsid w:val="00A86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TML">
    <w:name w:val="HTML Cite"/>
    <w:basedOn w:val="a0"/>
    <w:uiPriority w:val="99"/>
    <w:semiHidden/>
    <w:unhideWhenUsed/>
    <w:rsid w:val="00A86B70"/>
    <w:rPr>
      <w:i/>
      <w:iCs/>
    </w:rPr>
  </w:style>
  <w:style w:type="character" w:styleId="a5">
    <w:name w:val="Hyperlink"/>
    <w:basedOn w:val="a0"/>
    <w:uiPriority w:val="99"/>
    <w:unhideWhenUsed/>
    <w:rsid w:val="00A86B7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63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7C44ED"/>
  </w:style>
  <w:style w:type="character" w:customStyle="1" w:styleId="A20">
    <w:name w:val="A2"/>
    <w:uiPriority w:val="99"/>
    <w:rsid w:val="007C44ED"/>
    <w:rPr>
      <w:rFonts w:cs="Palatino Linotype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A7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66E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66E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66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F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3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992504"/>
  </w:style>
  <w:style w:type="paragraph" w:customStyle="1" w:styleId="c7">
    <w:name w:val="c7"/>
    <w:basedOn w:val="a"/>
    <w:rsid w:val="00992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g-b-5">
    <w:name w:val="mg-b-5"/>
    <w:basedOn w:val="a"/>
    <w:rsid w:val="00A86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TML">
    <w:name w:val="HTML Cite"/>
    <w:basedOn w:val="a0"/>
    <w:uiPriority w:val="99"/>
    <w:semiHidden/>
    <w:unhideWhenUsed/>
    <w:rsid w:val="00A86B70"/>
    <w:rPr>
      <w:i/>
      <w:iCs/>
    </w:rPr>
  </w:style>
  <w:style w:type="character" w:styleId="a5">
    <w:name w:val="Hyperlink"/>
    <w:basedOn w:val="a0"/>
    <w:uiPriority w:val="99"/>
    <w:unhideWhenUsed/>
    <w:rsid w:val="00A86B7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63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7C44ED"/>
  </w:style>
  <w:style w:type="character" w:customStyle="1" w:styleId="A20">
    <w:name w:val="A2"/>
    <w:uiPriority w:val="99"/>
    <w:rsid w:val="007C44ED"/>
    <w:rPr>
      <w:rFonts w:cs="Palatino Linotype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A7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66E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66E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6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1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6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C63A-3E52-42A2-98D6-66177621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cassieav671@gmail.com</dc:creator>
  <cp:lastModifiedBy>bekbayev91@gmail.com</cp:lastModifiedBy>
  <cp:revision>10</cp:revision>
  <cp:lastPrinted>2022-06-27T06:39:00Z</cp:lastPrinted>
  <dcterms:created xsi:type="dcterms:W3CDTF">2022-06-27T05:16:00Z</dcterms:created>
  <dcterms:modified xsi:type="dcterms:W3CDTF">2022-06-27T06:39:00Z</dcterms:modified>
</cp:coreProperties>
</file>