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8A00B" w14:textId="05798BB9" w:rsidR="00524E51" w:rsidRPr="00524E51" w:rsidRDefault="00524E51" w:rsidP="00524E51">
      <w:pPr>
        <w:spacing w:before="100" w:beforeAutospacing="1" w:after="100" w:afterAutospacing="1" w:line="276" w:lineRule="auto"/>
        <w:contextualSpacing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24E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Европа будет строиться на кризисах и, в конечном </w:t>
      </w:r>
      <w:r w:rsidRPr="00524E51">
        <w:rPr>
          <w:rFonts w:ascii="Times New Roman" w:eastAsia="Times New Roman" w:hAnsi="Times New Roman" w:cs="Times New Roman"/>
          <w:sz w:val="21"/>
          <w:szCs w:val="21"/>
          <w:lang w:eastAsia="ru-RU"/>
        </w:rPr>
        <w:t>счёт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е</w:t>
      </w:r>
      <w:r w:rsidRPr="00524E51">
        <w:rPr>
          <w:rFonts w:ascii="Times New Roman" w:eastAsia="Times New Roman" w:hAnsi="Times New Roman" w:cs="Times New Roman"/>
          <w:sz w:val="21"/>
          <w:szCs w:val="21"/>
          <w:lang w:eastAsia="ru-RU"/>
        </w:rPr>
        <w:t>, станет результатом их решения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524E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14:paraId="440CADB8" w14:textId="1B1979F9" w:rsidR="00524E51" w:rsidRPr="00524E51" w:rsidRDefault="00524E51" w:rsidP="00524E51">
      <w:pPr>
        <w:spacing w:before="100" w:beforeAutospacing="1" w:after="100" w:afterAutospacing="1" w:line="276" w:lineRule="auto"/>
        <w:contextualSpacing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524E51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Жан </w:t>
      </w:r>
      <w:proofErr w:type="spellStart"/>
      <w:r w:rsidRPr="00524E51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Монне</w:t>
      </w:r>
      <w:proofErr w:type="spellEnd"/>
    </w:p>
    <w:p w14:paraId="3B69091E" w14:textId="77777777" w:rsidR="00524E51" w:rsidRPr="00524E51" w:rsidRDefault="00524E51" w:rsidP="00524E51">
      <w:pPr>
        <w:spacing w:before="100" w:beforeAutospacing="1" w:after="100" w:afterAutospacing="1" w:line="276" w:lineRule="auto"/>
        <w:contextualSpacing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14:paraId="55BED9EB" w14:textId="77777777" w:rsidR="00524E51" w:rsidRPr="00524E51" w:rsidRDefault="00524E51" w:rsidP="00524E51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CFCC28" w14:textId="562204C9" w:rsidR="00524E51" w:rsidRPr="00524E51" w:rsidRDefault="00524E51" w:rsidP="00524E51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4E51">
        <w:rPr>
          <w:rFonts w:ascii="Times New Roman" w:hAnsi="Times New Roman" w:cs="Times New Roman"/>
          <w:b/>
          <w:bCs/>
          <w:sz w:val="28"/>
          <w:szCs w:val="28"/>
        </w:rPr>
        <w:t xml:space="preserve">Уроки </w:t>
      </w:r>
      <w:proofErr w:type="spellStart"/>
      <w:r w:rsidRPr="00524E51">
        <w:rPr>
          <w:rFonts w:ascii="Times New Roman" w:hAnsi="Times New Roman" w:cs="Times New Roman"/>
          <w:b/>
          <w:bCs/>
          <w:sz w:val="28"/>
          <w:szCs w:val="28"/>
        </w:rPr>
        <w:t>евроинтеграции</w:t>
      </w:r>
      <w:proofErr w:type="spellEnd"/>
      <w:r w:rsidRPr="00524E51">
        <w:rPr>
          <w:rFonts w:ascii="Times New Roman" w:hAnsi="Times New Roman" w:cs="Times New Roman"/>
          <w:b/>
          <w:bCs/>
          <w:sz w:val="28"/>
          <w:szCs w:val="28"/>
        </w:rPr>
        <w:t xml:space="preserve"> для будущих региональных объединений</w:t>
      </w:r>
    </w:p>
    <w:p w14:paraId="6B039526" w14:textId="4A3BAFAA" w:rsidR="00524E51" w:rsidRPr="00524E51" w:rsidRDefault="00524E51" w:rsidP="00524E51">
      <w:pPr>
        <w:pStyle w:val="a3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524E51">
        <w:rPr>
          <w:sz w:val="28"/>
          <w:szCs w:val="28"/>
        </w:rPr>
        <w:t>Современный</w:t>
      </w:r>
      <w:r w:rsidRPr="00524E51">
        <w:rPr>
          <w:sz w:val="28"/>
          <w:szCs w:val="28"/>
        </w:rPr>
        <w:t xml:space="preserve"> </w:t>
      </w:r>
      <w:r w:rsidRPr="00524E51">
        <w:rPr>
          <w:sz w:val="28"/>
          <w:szCs w:val="28"/>
        </w:rPr>
        <w:t>европейский</w:t>
      </w:r>
      <w:r w:rsidRPr="00524E51">
        <w:rPr>
          <w:sz w:val="28"/>
          <w:szCs w:val="28"/>
        </w:rPr>
        <w:t xml:space="preserve"> </w:t>
      </w:r>
      <w:r w:rsidRPr="00524E51">
        <w:rPr>
          <w:sz w:val="28"/>
          <w:szCs w:val="28"/>
        </w:rPr>
        <w:t>интеграционный</w:t>
      </w:r>
      <w:r w:rsidRPr="00524E51">
        <w:rPr>
          <w:sz w:val="28"/>
          <w:szCs w:val="28"/>
        </w:rPr>
        <w:t xml:space="preserve"> процесс — это не только реакция на </w:t>
      </w:r>
      <w:r w:rsidRPr="00524E51">
        <w:rPr>
          <w:sz w:val="28"/>
          <w:szCs w:val="28"/>
        </w:rPr>
        <w:t xml:space="preserve">крах </w:t>
      </w:r>
      <w:r w:rsidRPr="00524E51">
        <w:rPr>
          <w:sz w:val="28"/>
          <w:szCs w:val="28"/>
        </w:rPr>
        <w:t>миропорядка</w:t>
      </w:r>
      <w:r w:rsidRPr="00524E51">
        <w:rPr>
          <w:sz w:val="28"/>
          <w:szCs w:val="28"/>
        </w:rPr>
        <w:t xml:space="preserve"> в результате Второй мировой войны и противостояние холодной войны</w:t>
      </w:r>
      <w:r w:rsidRPr="00524E51">
        <w:rPr>
          <w:sz w:val="28"/>
          <w:szCs w:val="28"/>
        </w:rPr>
        <w:t>, но и попытка практического воплощения идей</w:t>
      </w:r>
      <w:r>
        <w:rPr>
          <w:sz w:val="28"/>
          <w:szCs w:val="28"/>
        </w:rPr>
        <w:t xml:space="preserve"> европейских </w:t>
      </w:r>
      <w:r w:rsidRPr="00524E51">
        <w:rPr>
          <w:sz w:val="28"/>
          <w:szCs w:val="28"/>
        </w:rPr>
        <w:t>мыслителе</w:t>
      </w:r>
      <w:r>
        <w:rPr>
          <w:sz w:val="28"/>
          <w:szCs w:val="28"/>
        </w:rPr>
        <w:t>й</w:t>
      </w:r>
      <w:r w:rsidRPr="00524E51">
        <w:rPr>
          <w:sz w:val="28"/>
          <w:szCs w:val="28"/>
        </w:rPr>
        <w:t xml:space="preserve">. Впервые в </w:t>
      </w:r>
      <w:r>
        <w:rPr>
          <w:sz w:val="28"/>
          <w:szCs w:val="28"/>
        </w:rPr>
        <w:t>границах</w:t>
      </w:r>
      <w:r w:rsidRPr="00524E51">
        <w:rPr>
          <w:sz w:val="28"/>
          <w:szCs w:val="28"/>
        </w:rPr>
        <w:t xml:space="preserve"> Римской империи начинает формироваться политическое единство региона. Само понятие «Европа» </w:t>
      </w:r>
      <w:r w:rsidR="00203A6E">
        <w:rPr>
          <w:sz w:val="28"/>
          <w:szCs w:val="28"/>
        </w:rPr>
        <w:t>является греческим наследием V</w:t>
      </w:r>
      <w:r w:rsidR="00203A6E">
        <w:rPr>
          <w:sz w:val="28"/>
          <w:szCs w:val="28"/>
          <w:lang w:val="en-US"/>
        </w:rPr>
        <w:t>I</w:t>
      </w:r>
      <w:r w:rsidR="00203A6E" w:rsidRPr="00203A6E">
        <w:rPr>
          <w:sz w:val="28"/>
          <w:szCs w:val="28"/>
        </w:rPr>
        <w:t xml:space="preserve"> в</w:t>
      </w:r>
      <w:r w:rsidR="00203A6E">
        <w:rPr>
          <w:sz w:val="28"/>
          <w:szCs w:val="28"/>
        </w:rPr>
        <w:t>ека</w:t>
      </w:r>
      <w:r w:rsidRPr="00524E51">
        <w:rPr>
          <w:sz w:val="28"/>
          <w:szCs w:val="28"/>
        </w:rPr>
        <w:t xml:space="preserve">, а первая попытка ее объединения </w:t>
      </w:r>
      <w:r w:rsidRPr="00524E51">
        <w:rPr>
          <w:sz w:val="28"/>
          <w:szCs w:val="28"/>
        </w:rPr>
        <w:t>предпринимается в I</w:t>
      </w:r>
      <w:r w:rsidRPr="00524E51">
        <w:rPr>
          <w:sz w:val="28"/>
          <w:szCs w:val="28"/>
          <w:lang w:val="en-US"/>
        </w:rPr>
        <w:t>X</w:t>
      </w:r>
      <w:r w:rsidRPr="00524E51">
        <w:rPr>
          <w:sz w:val="28"/>
          <w:szCs w:val="28"/>
        </w:rPr>
        <w:t xml:space="preserve"> </w:t>
      </w:r>
      <w:r w:rsidRPr="00524E51">
        <w:rPr>
          <w:sz w:val="28"/>
          <w:szCs w:val="28"/>
        </w:rPr>
        <w:t>век</w:t>
      </w:r>
      <w:r w:rsidRPr="00524E51">
        <w:rPr>
          <w:sz w:val="28"/>
          <w:szCs w:val="28"/>
        </w:rPr>
        <w:t>е Карлом Великим.</w:t>
      </w:r>
      <w:r w:rsidRPr="00524E51">
        <w:rPr>
          <w:sz w:val="28"/>
          <w:szCs w:val="28"/>
        </w:rPr>
        <w:t xml:space="preserve"> В империи Каролингов христианство </w:t>
      </w:r>
      <w:r>
        <w:rPr>
          <w:sz w:val="28"/>
          <w:szCs w:val="28"/>
        </w:rPr>
        <w:t>выступает</w:t>
      </w:r>
      <w:r w:rsidRPr="00524E51">
        <w:rPr>
          <w:sz w:val="28"/>
          <w:szCs w:val="28"/>
        </w:rPr>
        <w:t xml:space="preserve"> од</w:t>
      </w:r>
      <w:r>
        <w:rPr>
          <w:sz w:val="28"/>
          <w:szCs w:val="28"/>
        </w:rPr>
        <w:t>ним</w:t>
      </w:r>
      <w:r w:rsidRPr="00524E51">
        <w:rPr>
          <w:sz w:val="28"/>
          <w:szCs w:val="28"/>
        </w:rPr>
        <w:t xml:space="preserve"> из критериев европейской идентичности. На протяжении</w:t>
      </w:r>
      <w:r>
        <w:rPr>
          <w:sz w:val="28"/>
          <w:szCs w:val="28"/>
        </w:rPr>
        <w:t xml:space="preserve"> </w:t>
      </w:r>
      <w:r w:rsidRPr="00524E51">
        <w:rPr>
          <w:sz w:val="28"/>
          <w:szCs w:val="28"/>
        </w:rPr>
        <w:t>Средневековья складывались отличительные особенности Европы как особой социокультурной общности, объединенной христианскими ценностями</w:t>
      </w:r>
      <w:r>
        <w:rPr>
          <w:rStyle w:val="a7"/>
          <w:sz w:val="28"/>
          <w:szCs w:val="28"/>
        </w:rPr>
        <w:footnoteReference w:id="1"/>
      </w:r>
      <w:r w:rsidRPr="00524E51">
        <w:rPr>
          <w:sz w:val="28"/>
          <w:szCs w:val="28"/>
        </w:rPr>
        <w:t xml:space="preserve">. </w:t>
      </w:r>
      <w:r>
        <w:rPr>
          <w:sz w:val="28"/>
          <w:szCs w:val="28"/>
        </w:rPr>
        <w:t>Разные идеи</w:t>
      </w:r>
      <w:r w:rsidRPr="00524E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обосновывали </w:t>
      </w:r>
      <w:r w:rsidRPr="00524E51">
        <w:rPr>
          <w:sz w:val="28"/>
          <w:szCs w:val="28"/>
        </w:rPr>
        <w:t>европейское</w:t>
      </w:r>
      <w:r w:rsidRPr="00524E51">
        <w:rPr>
          <w:sz w:val="28"/>
          <w:szCs w:val="28"/>
        </w:rPr>
        <w:t xml:space="preserve"> единство как ответ на внешнюю угрозу и как инструмент внутреннего примирения.</w:t>
      </w:r>
      <w:r>
        <w:rPr>
          <w:sz w:val="28"/>
          <w:szCs w:val="28"/>
        </w:rPr>
        <w:t xml:space="preserve"> </w:t>
      </w:r>
      <w:r w:rsidRPr="00524E51">
        <w:rPr>
          <w:sz w:val="28"/>
          <w:szCs w:val="28"/>
        </w:rPr>
        <w:t>Попытки объединения Европы договорным путем чередовались с</w:t>
      </w:r>
      <w:r>
        <w:rPr>
          <w:sz w:val="28"/>
          <w:szCs w:val="28"/>
        </w:rPr>
        <w:t xml:space="preserve"> </w:t>
      </w:r>
      <w:r w:rsidRPr="00524E51">
        <w:rPr>
          <w:sz w:val="28"/>
          <w:szCs w:val="28"/>
        </w:rPr>
        <w:t>насильственными попыткам</w:t>
      </w:r>
      <w:r>
        <w:rPr>
          <w:sz w:val="28"/>
          <w:szCs w:val="28"/>
        </w:rPr>
        <w:t>и</w:t>
      </w:r>
      <w:r w:rsidRPr="00524E51">
        <w:rPr>
          <w:sz w:val="28"/>
          <w:szCs w:val="28"/>
        </w:rPr>
        <w:t xml:space="preserve">. В </w:t>
      </w:r>
      <w:r w:rsidRPr="00524E51">
        <w:rPr>
          <w:sz w:val="28"/>
          <w:szCs w:val="28"/>
        </w:rPr>
        <w:t>европейской</w:t>
      </w:r>
      <w:r>
        <w:rPr>
          <w:sz w:val="28"/>
          <w:szCs w:val="28"/>
        </w:rPr>
        <w:t xml:space="preserve"> </w:t>
      </w:r>
      <w:r w:rsidRPr="00524E51">
        <w:rPr>
          <w:sz w:val="28"/>
          <w:szCs w:val="28"/>
        </w:rPr>
        <w:t>интеграци</w:t>
      </w:r>
      <w:r>
        <w:rPr>
          <w:sz w:val="28"/>
          <w:szCs w:val="28"/>
        </w:rPr>
        <w:t>и</w:t>
      </w:r>
      <w:r w:rsidRPr="00524E51">
        <w:rPr>
          <w:sz w:val="28"/>
          <w:szCs w:val="28"/>
        </w:rPr>
        <w:t xml:space="preserve"> нашли свое отражение идеи первого герцога де </w:t>
      </w:r>
      <w:proofErr w:type="spellStart"/>
      <w:r w:rsidRPr="00524E51">
        <w:rPr>
          <w:sz w:val="28"/>
          <w:szCs w:val="28"/>
        </w:rPr>
        <w:t>Сюлли</w:t>
      </w:r>
      <w:proofErr w:type="spellEnd"/>
      <w:r w:rsidRPr="00524E51">
        <w:rPr>
          <w:sz w:val="28"/>
          <w:szCs w:val="28"/>
        </w:rPr>
        <w:t xml:space="preserve">, У. </w:t>
      </w:r>
      <w:proofErr w:type="spellStart"/>
      <w:r w:rsidRPr="00524E51">
        <w:rPr>
          <w:sz w:val="28"/>
          <w:szCs w:val="28"/>
        </w:rPr>
        <w:t>Пенна</w:t>
      </w:r>
      <w:proofErr w:type="spellEnd"/>
      <w:r>
        <w:rPr>
          <w:sz w:val="28"/>
          <w:szCs w:val="28"/>
        </w:rPr>
        <w:t xml:space="preserve">, </w:t>
      </w:r>
      <w:r w:rsidRPr="00524E51">
        <w:rPr>
          <w:sz w:val="28"/>
          <w:szCs w:val="28"/>
        </w:rPr>
        <w:t xml:space="preserve">Р. </w:t>
      </w:r>
      <w:proofErr w:type="spellStart"/>
      <w:r w:rsidRPr="00524E51">
        <w:rPr>
          <w:sz w:val="28"/>
          <w:szCs w:val="28"/>
        </w:rPr>
        <w:t>Куденхо</w:t>
      </w:r>
      <w:proofErr w:type="spellEnd"/>
      <w:r w:rsidRPr="00524E51">
        <w:rPr>
          <w:sz w:val="28"/>
          <w:szCs w:val="28"/>
        </w:rPr>
        <w:t xml:space="preserve">- </w:t>
      </w:r>
      <w:proofErr w:type="spellStart"/>
      <w:r w:rsidRPr="00524E51">
        <w:rPr>
          <w:sz w:val="28"/>
          <w:szCs w:val="28"/>
        </w:rPr>
        <w:t>ве-Калерги</w:t>
      </w:r>
      <w:proofErr w:type="spellEnd"/>
      <w:r>
        <w:rPr>
          <w:sz w:val="28"/>
          <w:szCs w:val="28"/>
        </w:rPr>
        <w:t xml:space="preserve">, Я.А. Коменского, Э. </w:t>
      </w:r>
      <w:proofErr w:type="spellStart"/>
      <w:r>
        <w:rPr>
          <w:sz w:val="28"/>
          <w:szCs w:val="28"/>
        </w:rPr>
        <w:t>Крюсе</w:t>
      </w:r>
      <w:proofErr w:type="spellEnd"/>
      <w:r>
        <w:rPr>
          <w:sz w:val="28"/>
          <w:szCs w:val="28"/>
        </w:rPr>
        <w:t>, И. Канта и многих других</w:t>
      </w:r>
      <w:r w:rsidR="00203A6E">
        <w:rPr>
          <w:rStyle w:val="a7"/>
          <w:sz w:val="28"/>
          <w:szCs w:val="28"/>
        </w:rPr>
        <w:footnoteReference w:id="2"/>
      </w:r>
      <w:r w:rsidRPr="00524E51">
        <w:rPr>
          <w:sz w:val="28"/>
          <w:szCs w:val="28"/>
        </w:rPr>
        <w:t xml:space="preserve">. </w:t>
      </w:r>
    </w:p>
    <w:p w14:paraId="55D5E729" w14:textId="2CC3B86B" w:rsidR="00524E51" w:rsidRPr="00524E51" w:rsidRDefault="00524E51" w:rsidP="00524E51">
      <w:pPr>
        <w:pStyle w:val="a3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4B2EA8">
        <w:rPr>
          <w:sz w:val="28"/>
          <w:szCs w:val="28"/>
        </w:rPr>
        <w:t>Региональная</w:t>
      </w:r>
      <w:r w:rsidRPr="00524E51">
        <w:rPr>
          <w:sz w:val="28"/>
          <w:szCs w:val="28"/>
        </w:rPr>
        <w:t xml:space="preserve"> </w:t>
      </w:r>
      <w:r w:rsidRPr="004B2EA8">
        <w:rPr>
          <w:sz w:val="28"/>
          <w:szCs w:val="28"/>
        </w:rPr>
        <w:t>интеграция</w:t>
      </w:r>
      <w:r w:rsidRPr="00524E51">
        <w:rPr>
          <w:sz w:val="28"/>
          <w:szCs w:val="28"/>
        </w:rPr>
        <w:t xml:space="preserve"> </w:t>
      </w:r>
      <w:r w:rsidRPr="004B2EA8">
        <w:rPr>
          <w:sz w:val="28"/>
          <w:szCs w:val="28"/>
        </w:rPr>
        <w:t>в</w:t>
      </w:r>
      <w:r w:rsidRPr="00524E51">
        <w:rPr>
          <w:sz w:val="28"/>
          <w:szCs w:val="28"/>
        </w:rPr>
        <w:t xml:space="preserve"> </w:t>
      </w:r>
      <w:r w:rsidRPr="004B2EA8">
        <w:rPr>
          <w:sz w:val="28"/>
          <w:szCs w:val="28"/>
        </w:rPr>
        <w:t>Западной</w:t>
      </w:r>
      <w:r>
        <w:rPr>
          <w:sz w:val="28"/>
          <w:szCs w:val="28"/>
        </w:rPr>
        <w:t xml:space="preserve"> </w:t>
      </w:r>
      <w:r w:rsidRPr="004B2EA8">
        <w:rPr>
          <w:sz w:val="28"/>
          <w:szCs w:val="28"/>
        </w:rPr>
        <w:t>Европе</w:t>
      </w:r>
      <w:r w:rsidRPr="00524E51">
        <w:rPr>
          <w:sz w:val="28"/>
          <w:szCs w:val="28"/>
        </w:rPr>
        <w:t xml:space="preserve"> в X</w:t>
      </w:r>
      <w:r w:rsidRPr="00524E51">
        <w:rPr>
          <w:sz w:val="28"/>
          <w:szCs w:val="28"/>
          <w:lang w:val="en-US"/>
        </w:rPr>
        <w:t>X</w:t>
      </w:r>
      <w:r w:rsidRPr="00524E51">
        <w:rPr>
          <w:sz w:val="28"/>
          <w:szCs w:val="28"/>
        </w:rPr>
        <w:t xml:space="preserve"> веке </w:t>
      </w:r>
      <w:r w:rsidRPr="004B2EA8">
        <w:rPr>
          <w:sz w:val="28"/>
          <w:szCs w:val="28"/>
        </w:rPr>
        <w:t>складывалась</w:t>
      </w:r>
      <w:r w:rsidRPr="00524E51">
        <w:rPr>
          <w:sz w:val="28"/>
          <w:szCs w:val="28"/>
        </w:rPr>
        <w:t xml:space="preserve"> </w:t>
      </w:r>
      <w:r w:rsidRPr="004B2EA8">
        <w:rPr>
          <w:sz w:val="28"/>
          <w:szCs w:val="28"/>
        </w:rPr>
        <w:t>в условиях</w:t>
      </w:r>
      <w:r w:rsidRPr="00524E51">
        <w:rPr>
          <w:sz w:val="28"/>
          <w:szCs w:val="28"/>
        </w:rPr>
        <w:t xml:space="preserve"> </w:t>
      </w:r>
      <w:r w:rsidRPr="004B2EA8">
        <w:rPr>
          <w:sz w:val="28"/>
          <w:szCs w:val="28"/>
        </w:rPr>
        <w:t>послевоенног</w:t>
      </w:r>
      <w:r>
        <w:rPr>
          <w:sz w:val="28"/>
          <w:szCs w:val="28"/>
        </w:rPr>
        <w:t xml:space="preserve">о </w:t>
      </w:r>
      <w:r w:rsidRPr="004B2EA8">
        <w:rPr>
          <w:sz w:val="28"/>
          <w:szCs w:val="28"/>
        </w:rPr>
        <w:t>стремления к мир</w:t>
      </w:r>
      <w:r>
        <w:rPr>
          <w:sz w:val="28"/>
          <w:szCs w:val="28"/>
        </w:rPr>
        <w:t>у</w:t>
      </w:r>
      <w:r w:rsidRPr="004B2EA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B2EA8">
        <w:rPr>
          <w:sz w:val="28"/>
          <w:szCs w:val="28"/>
        </w:rPr>
        <w:t>формировани</w:t>
      </w:r>
      <w:r w:rsidRPr="00524E51">
        <w:rPr>
          <w:sz w:val="28"/>
          <w:szCs w:val="28"/>
        </w:rPr>
        <w:t>я</w:t>
      </w:r>
      <w:r w:rsidRPr="004B2EA8">
        <w:rPr>
          <w:sz w:val="28"/>
          <w:szCs w:val="28"/>
        </w:rPr>
        <w:t xml:space="preserve"> </w:t>
      </w:r>
      <w:proofErr w:type="spellStart"/>
      <w:r w:rsidRPr="004B2EA8">
        <w:rPr>
          <w:sz w:val="28"/>
          <w:szCs w:val="28"/>
        </w:rPr>
        <w:t>биполярнои</w:t>
      </w:r>
      <w:proofErr w:type="spellEnd"/>
      <w:r w:rsidRPr="004B2EA8">
        <w:rPr>
          <w:sz w:val="28"/>
          <w:szCs w:val="28"/>
        </w:rPr>
        <w:t xml:space="preserve">̆ </w:t>
      </w:r>
      <w:r w:rsidRPr="004B2EA8">
        <w:rPr>
          <w:sz w:val="28"/>
          <w:szCs w:val="28"/>
        </w:rPr>
        <w:t>международной</w:t>
      </w:r>
      <w:r>
        <w:rPr>
          <w:sz w:val="28"/>
          <w:szCs w:val="28"/>
        </w:rPr>
        <w:t xml:space="preserve"> </w:t>
      </w:r>
      <w:r w:rsidRPr="004B2EA8">
        <w:rPr>
          <w:sz w:val="28"/>
          <w:szCs w:val="28"/>
        </w:rPr>
        <w:t>системы и крушени</w:t>
      </w:r>
      <w:r w:rsidRPr="00524E51">
        <w:rPr>
          <w:sz w:val="28"/>
          <w:szCs w:val="28"/>
        </w:rPr>
        <w:t>я</w:t>
      </w:r>
      <w:r w:rsidRPr="004B2EA8">
        <w:rPr>
          <w:sz w:val="28"/>
          <w:szCs w:val="28"/>
        </w:rPr>
        <w:t xml:space="preserve"> колониализма.</w:t>
      </w:r>
      <w:r>
        <w:rPr>
          <w:sz w:val="28"/>
          <w:szCs w:val="28"/>
        </w:rPr>
        <w:t xml:space="preserve"> </w:t>
      </w:r>
      <w:r w:rsidRPr="004B2EA8">
        <w:rPr>
          <w:sz w:val="28"/>
          <w:szCs w:val="28"/>
        </w:rPr>
        <w:t>ЕОУС, а затем ЕЭС и Евратом</w:t>
      </w:r>
      <w:r>
        <w:rPr>
          <w:sz w:val="28"/>
          <w:szCs w:val="28"/>
        </w:rPr>
        <w:t xml:space="preserve"> </w:t>
      </w:r>
      <w:r w:rsidRPr="004B2EA8">
        <w:rPr>
          <w:sz w:val="28"/>
          <w:szCs w:val="28"/>
        </w:rPr>
        <w:t xml:space="preserve">шли гораздо дальше традиционных международных организаций. Они предполагали передачу части государственного суверенитета на </w:t>
      </w:r>
      <w:proofErr w:type="spellStart"/>
      <w:r w:rsidRPr="004B2EA8">
        <w:rPr>
          <w:sz w:val="28"/>
          <w:szCs w:val="28"/>
        </w:rPr>
        <w:t>наднациональныи</w:t>
      </w:r>
      <w:proofErr w:type="spellEnd"/>
      <w:r w:rsidRPr="004B2EA8">
        <w:rPr>
          <w:sz w:val="28"/>
          <w:szCs w:val="28"/>
        </w:rPr>
        <w:t xml:space="preserve">̆ уровень и ставили целью формирование сплоченного сообщества с </w:t>
      </w:r>
      <w:proofErr w:type="spellStart"/>
      <w:r w:rsidRPr="004B2EA8">
        <w:rPr>
          <w:sz w:val="28"/>
          <w:szCs w:val="28"/>
        </w:rPr>
        <w:t>общеи</w:t>
      </w:r>
      <w:proofErr w:type="spellEnd"/>
      <w:r w:rsidRPr="004B2EA8">
        <w:rPr>
          <w:sz w:val="28"/>
          <w:szCs w:val="28"/>
        </w:rPr>
        <w:t xml:space="preserve">̆ </w:t>
      </w:r>
      <w:proofErr w:type="spellStart"/>
      <w:r w:rsidRPr="004B2EA8">
        <w:rPr>
          <w:sz w:val="28"/>
          <w:szCs w:val="28"/>
        </w:rPr>
        <w:t>судьбои</w:t>
      </w:r>
      <w:proofErr w:type="spellEnd"/>
      <w:r w:rsidRPr="004B2EA8">
        <w:rPr>
          <w:sz w:val="28"/>
          <w:szCs w:val="28"/>
        </w:rPr>
        <w:t xml:space="preserve">̆. </w:t>
      </w:r>
      <w:r>
        <w:rPr>
          <w:sz w:val="28"/>
          <w:szCs w:val="28"/>
        </w:rPr>
        <w:t>Ведущей предпосылкой</w:t>
      </w:r>
      <w:r w:rsidRPr="00524E51">
        <w:rPr>
          <w:sz w:val="28"/>
          <w:szCs w:val="28"/>
        </w:rPr>
        <w:t xml:space="preserve"> интеграции </w:t>
      </w:r>
      <w:r w:rsidR="00203A6E">
        <w:rPr>
          <w:sz w:val="28"/>
          <w:szCs w:val="28"/>
        </w:rPr>
        <w:t xml:space="preserve">были </w:t>
      </w:r>
      <w:r w:rsidRPr="00524E51">
        <w:rPr>
          <w:sz w:val="28"/>
          <w:szCs w:val="28"/>
        </w:rPr>
        <w:t>политико-психологические</w:t>
      </w:r>
      <w:r w:rsidRPr="00524E51">
        <w:rPr>
          <w:sz w:val="28"/>
          <w:szCs w:val="28"/>
        </w:rPr>
        <w:t xml:space="preserve"> </w:t>
      </w:r>
      <w:r>
        <w:rPr>
          <w:sz w:val="28"/>
          <w:szCs w:val="28"/>
        </w:rPr>
        <w:t>причины,</w:t>
      </w:r>
      <w:r w:rsidRPr="00524E51">
        <w:rPr>
          <w:sz w:val="28"/>
          <w:szCs w:val="28"/>
        </w:rPr>
        <w:t xml:space="preserve"> </w:t>
      </w:r>
      <w:r w:rsidR="00203A6E">
        <w:rPr>
          <w:sz w:val="28"/>
          <w:szCs w:val="28"/>
        </w:rPr>
        <w:t>а</w:t>
      </w:r>
      <w:r w:rsidRPr="00524E51">
        <w:rPr>
          <w:sz w:val="28"/>
          <w:szCs w:val="28"/>
        </w:rPr>
        <w:t xml:space="preserve"> впоследствии углубление </w:t>
      </w:r>
      <w:proofErr w:type="spellStart"/>
      <w:r w:rsidRPr="00524E51">
        <w:rPr>
          <w:sz w:val="28"/>
          <w:szCs w:val="28"/>
        </w:rPr>
        <w:t>хозяйственных</w:t>
      </w:r>
      <w:proofErr w:type="spellEnd"/>
      <w:r w:rsidRPr="00524E51">
        <w:rPr>
          <w:sz w:val="28"/>
          <w:szCs w:val="28"/>
        </w:rPr>
        <w:t xml:space="preserve"> </w:t>
      </w:r>
      <w:proofErr w:type="spellStart"/>
      <w:r w:rsidRPr="00524E51">
        <w:rPr>
          <w:sz w:val="28"/>
          <w:szCs w:val="28"/>
        </w:rPr>
        <w:t>связеи</w:t>
      </w:r>
      <w:proofErr w:type="spellEnd"/>
      <w:r w:rsidRPr="00524E51">
        <w:rPr>
          <w:sz w:val="28"/>
          <w:szCs w:val="28"/>
        </w:rPr>
        <w:t>̆</w:t>
      </w:r>
      <w:r>
        <w:rPr>
          <w:sz w:val="28"/>
          <w:szCs w:val="28"/>
        </w:rPr>
        <w:t xml:space="preserve"> </w:t>
      </w:r>
      <w:r w:rsidRPr="00524E51">
        <w:rPr>
          <w:sz w:val="28"/>
          <w:szCs w:val="28"/>
        </w:rPr>
        <w:t>вывел</w:t>
      </w:r>
      <w:r w:rsidR="00203A6E">
        <w:rPr>
          <w:sz w:val="28"/>
          <w:szCs w:val="28"/>
        </w:rPr>
        <w:t>о</w:t>
      </w:r>
      <w:r w:rsidRPr="00524E51">
        <w:rPr>
          <w:sz w:val="28"/>
          <w:szCs w:val="28"/>
        </w:rPr>
        <w:t xml:space="preserve"> экономику на </w:t>
      </w:r>
      <w:proofErr w:type="spellStart"/>
      <w:r w:rsidRPr="00524E51">
        <w:rPr>
          <w:sz w:val="28"/>
          <w:szCs w:val="28"/>
        </w:rPr>
        <w:t>первыи</w:t>
      </w:r>
      <w:proofErr w:type="spellEnd"/>
      <w:r w:rsidRPr="00524E51">
        <w:rPr>
          <w:sz w:val="28"/>
          <w:szCs w:val="28"/>
        </w:rPr>
        <w:t>̆ план</w:t>
      </w:r>
      <w:r w:rsidR="00203A6E">
        <w:rPr>
          <w:rStyle w:val="a7"/>
          <w:sz w:val="28"/>
          <w:szCs w:val="28"/>
        </w:rPr>
        <w:footnoteReference w:id="3"/>
      </w:r>
      <w:r w:rsidRPr="00524E51">
        <w:rPr>
          <w:sz w:val="28"/>
          <w:szCs w:val="28"/>
        </w:rPr>
        <w:t xml:space="preserve">. </w:t>
      </w:r>
    </w:p>
    <w:p w14:paraId="2427F85C" w14:textId="615F84B6" w:rsidR="00524E51" w:rsidRPr="00524E51" w:rsidRDefault="00524E51" w:rsidP="00524E51">
      <w:pPr>
        <w:pStyle w:val="a3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524E51">
        <w:rPr>
          <w:sz w:val="28"/>
          <w:szCs w:val="28"/>
        </w:rPr>
        <w:t xml:space="preserve">Европейский союз сложно отнести к какой-либо категории объединений. </w:t>
      </w:r>
      <w:r w:rsidRPr="00524E51">
        <w:rPr>
          <w:sz w:val="28"/>
          <w:szCs w:val="28"/>
        </w:rPr>
        <w:t xml:space="preserve">По мнению </w:t>
      </w:r>
      <w:r w:rsidRPr="00203A6E">
        <w:rPr>
          <w:sz w:val="28"/>
          <w:szCs w:val="28"/>
        </w:rPr>
        <w:t xml:space="preserve">М.М. </w:t>
      </w:r>
      <w:r w:rsidRPr="00203A6E">
        <w:rPr>
          <w:sz w:val="28"/>
          <w:szCs w:val="28"/>
        </w:rPr>
        <w:t>Бирюков</w:t>
      </w:r>
      <w:r w:rsidRPr="00203A6E">
        <w:rPr>
          <w:sz w:val="28"/>
          <w:szCs w:val="28"/>
        </w:rPr>
        <w:t>а</w:t>
      </w:r>
      <w:r w:rsidRPr="00524E51">
        <w:rPr>
          <w:sz w:val="28"/>
          <w:szCs w:val="28"/>
        </w:rPr>
        <w:t xml:space="preserve"> </w:t>
      </w:r>
      <w:proofErr w:type="spellStart"/>
      <w:r w:rsidRPr="00524E51">
        <w:rPr>
          <w:sz w:val="28"/>
          <w:szCs w:val="28"/>
        </w:rPr>
        <w:t>е</w:t>
      </w:r>
      <w:r w:rsidRPr="00524E51">
        <w:rPr>
          <w:sz w:val="28"/>
          <w:szCs w:val="28"/>
        </w:rPr>
        <w:t>вропейские</w:t>
      </w:r>
      <w:proofErr w:type="spellEnd"/>
      <w:r w:rsidRPr="00524E51">
        <w:rPr>
          <w:sz w:val="28"/>
          <w:szCs w:val="28"/>
        </w:rPr>
        <w:t xml:space="preserve"> сообщества были международными интеграционными организациями не существовавшего </w:t>
      </w:r>
      <w:r w:rsidRPr="00524E51">
        <w:rPr>
          <w:sz w:val="28"/>
          <w:szCs w:val="28"/>
        </w:rPr>
        <w:t xml:space="preserve">до этого </w:t>
      </w:r>
      <w:r w:rsidRPr="00524E51">
        <w:rPr>
          <w:sz w:val="28"/>
          <w:szCs w:val="28"/>
        </w:rPr>
        <w:t xml:space="preserve">вида. </w:t>
      </w:r>
      <w:r w:rsidRPr="00524E51">
        <w:rPr>
          <w:sz w:val="28"/>
          <w:szCs w:val="28"/>
        </w:rPr>
        <w:t>«</w:t>
      </w:r>
      <w:r w:rsidRPr="00524E51">
        <w:rPr>
          <w:sz w:val="28"/>
          <w:szCs w:val="28"/>
        </w:rPr>
        <w:t xml:space="preserve">В </w:t>
      </w:r>
      <w:proofErr w:type="spellStart"/>
      <w:r w:rsidRPr="00524E51">
        <w:rPr>
          <w:sz w:val="28"/>
          <w:szCs w:val="28"/>
        </w:rPr>
        <w:t>зарубежнои</w:t>
      </w:r>
      <w:proofErr w:type="spellEnd"/>
      <w:r w:rsidRPr="00524E51">
        <w:rPr>
          <w:sz w:val="28"/>
          <w:szCs w:val="28"/>
        </w:rPr>
        <w:t xml:space="preserve">̆ </w:t>
      </w:r>
      <w:proofErr w:type="spellStart"/>
      <w:r w:rsidRPr="00524E51">
        <w:rPr>
          <w:sz w:val="28"/>
          <w:szCs w:val="28"/>
        </w:rPr>
        <w:t>специальнои</w:t>
      </w:r>
      <w:proofErr w:type="spellEnd"/>
      <w:r w:rsidRPr="00524E51">
        <w:rPr>
          <w:sz w:val="28"/>
          <w:szCs w:val="28"/>
        </w:rPr>
        <w:t xml:space="preserve">̆ литературе их называют организациями международного федерализма с элементами внутреннего </w:t>
      </w:r>
      <w:r w:rsidRPr="00524E51">
        <w:rPr>
          <w:sz w:val="28"/>
          <w:szCs w:val="28"/>
        </w:rPr>
        <w:lastRenderedPageBreak/>
        <w:t xml:space="preserve">федерализма без потери их </w:t>
      </w:r>
      <w:proofErr w:type="spellStart"/>
      <w:r w:rsidRPr="00524E51">
        <w:rPr>
          <w:sz w:val="28"/>
          <w:szCs w:val="28"/>
        </w:rPr>
        <w:t>международнои</w:t>
      </w:r>
      <w:proofErr w:type="spellEnd"/>
      <w:r w:rsidRPr="00524E51">
        <w:rPr>
          <w:sz w:val="28"/>
          <w:szCs w:val="28"/>
        </w:rPr>
        <w:t>̆ сущности</w:t>
      </w:r>
      <w:r w:rsidRPr="00524E51">
        <w:rPr>
          <w:sz w:val="28"/>
          <w:szCs w:val="28"/>
        </w:rPr>
        <w:t>»</w:t>
      </w:r>
      <w:r w:rsidR="00203A6E">
        <w:rPr>
          <w:rStyle w:val="a7"/>
          <w:sz w:val="28"/>
          <w:szCs w:val="28"/>
        </w:rPr>
        <w:footnoteReference w:id="4"/>
      </w:r>
      <w:r w:rsidRPr="00524E51">
        <w:rPr>
          <w:sz w:val="28"/>
          <w:szCs w:val="28"/>
        </w:rPr>
        <w:t>. Мой преподаватель М.Н. Марченко</w:t>
      </w:r>
      <w:r w:rsidRPr="00524E51">
        <w:rPr>
          <w:sz w:val="28"/>
          <w:szCs w:val="28"/>
        </w:rPr>
        <w:t xml:space="preserve"> отмечает, что</w:t>
      </w:r>
      <w:r w:rsidRPr="00524E51">
        <w:rPr>
          <w:sz w:val="28"/>
          <w:szCs w:val="28"/>
        </w:rPr>
        <w:t xml:space="preserve"> «при определении статуса </w:t>
      </w:r>
      <w:proofErr w:type="spellStart"/>
      <w:r w:rsidRPr="00524E51">
        <w:rPr>
          <w:sz w:val="28"/>
          <w:szCs w:val="28"/>
        </w:rPr>
        <w:t>Европейского</w:t>
      </w:r>
      <w:proofErr w:type="spellEnd"/>
      <w:r w:rsidRPr="00524E51">
        <w:rPr>
          <w:sz w:val="28"/>
          <w:szCs w:val="28"/>
        </w:rPr>
        <w:t xml:space="preserve"> союза представляется вполне логичным и оправданным не подгонять его под традиционные формы и модели организации социально-</w:t>
      </w:r>
      <w:proofErr w:type="spellStart"/>
      <w:r w:rsidRPr="00524E51">
        <w:rPr>
          <w:sz w:val="28"/>
          <w:szCs w:val="28"/>
        </w:rPr>
        <w:t>экономическои</w:t>
      </w:r>
      <w:proofErr w:type="spellEnd"/>
      <w:r w:rsidRPr="00524E51">
        <w:rPr>
          <w:sz w:val="28"/>
          <w:szCs w:val="28"/>
        </w:rPr>
        <w:t>̆ и политико-</w:t>
      </w:r>
      <w:proofErr w:type="spellStart"/>
      <w:r w:rsidRPr="00524E51">
        <w:rPr>
          <w:sz w:val="28"/>
          <w:szCs w:val="28"/>
        </w:rPr>
        <w:t>правовои</w:t>
      </w:r>
      <w:proofErr w:type="spellEnd"/>
      <w:r w:rsidRPr="00524E51">
        <w:rPr>
          <w:sz w:val="28"/>
          <w:szCs w:val="28"/>
        </w:rPr>
        <w:t xml:space="preserve">̆ жизни в виде </w:t>
      </w:r>
      <w:proofErr w:type="spellStart"/>
      <w:r w:rsidRPr="00524E51">
        <w:rPr>
          <w:sz w:val="28"/>
          <w:szCs w:val="28"/>
        </w:rPr>
        <w:t>межгосударственнои</w:t>
      </w:r>
      <w:proofErr w:type="spellEnd"/>
      <w:r w:rsidRPr="00524E51">
        <w:rPr>
          <w:sz w:val="28"/>
          <w:szCs w:val="28"/>
        </w:rPr>
        <w:t>̆ организации, федерации или конфедерации, а рассматривать Евросоюз на современном этапе его развития в виде особог</w:t>
      </w:r>
      <w:r>
        <w:rPr>
          <w:sz w:val="28"/>
          <w:szCs w:val="28"/>
        </w:rPr>
        <w:t xml:space="preserve">о </w:t>
      </w:r>
      <w:r w:rsidRPr="00524E51">
        <w:rPr>
          <w:sz w:val="28"/>
          <w:szCs w:val="28"/>
        </w:rPr>
        <w:t xml:space="preserve">объединения, в политико-правовом статусе которого органически сочетаются элементы самых различных </w:t>
      </w:r>
      <w:proofErr w:type="spellStart"/>
      <w:r w:rsidRPr="00524E51">
        <w:rPr>
          <w:sz w:val="28"/>
          <w:szCs w:val="28"/>
        </w:rPr>
        <w:t>моделеи</w:t>
      </w:r>
      <w:proofErr w:type="spellEnd"/>
      <w:r w:rsidRPr="00524E51">
        <w:rPr>
          <w:sz w:val="28"/>
          <w:szCs w:val="28"/>
        </w:rPr>
        <w:t>̆ и форм»</w:t>
      </w:r>
      <w:r w:rsidR="00203A6E">
        <w:rPr>
          <w:rStyle w:val="a7"/>
          <w:sz w:val="28"/>
          <w:szCs w:val="28"/>
        </w:rPr>
        <w:footnoteReference w:id="5"/>
      </w:r>
      <w:r w:rsidRPr="00524E51">
        <w:rPr>
          <w:sz w:val="28"/>
          <w:szCs w:val="28"/>
        </w:rPr>
        <w:t>.</w:t>
      </w:r>
    </w:p>
    <w:p w14:paraId="1A62082C" w14:textId="6B8B1D65" w:rsidR="00524E51" w:rsidRDefault="00524E51" w:rsidP="00524E51">
      <w:pPr>
        <w:pStyle w:val="a3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524E51">
        <w:rPr>
          <w:sz w:val="28"/>
          <w:szCs w:val="28"/>
        </w:rPr>
        <w:t xml:space="preserve">В развитии европейской интеграции </w:t>
      </w:r>
      <w:r w:rsidR="00203A6E">
        <w:rPr>
          <w:sz w:val="28"/>
          <w:szCs w:val="28"/>
        </w:rPr>
        <w:t>можно выделить</w:t>
      </w:r>
      <w:r w:rsidRPr="00524E51">
        <w:rPr>
          <w:sz w:val="28"/>
          <w:szCs w:val="28"/>
        </w:rPr>
        <w:t xml:space="preserve"> периоды интенсивного развития и спады. И сегодня нет единого мнения относительно </w:t>
      </w:r>
      <w:proofErr w:type="spellStart"/>
      <w:r w:rsidRPr="00524E51">
        <w:rPr>
          <w:sz w:val="28"/>
          <w:szCs w:val="28"/>
        </w:rPr>
        <w:t>дальнейшеи</w:t>
      </w:r>
      <w:proofErr w:type="spellEnd"/>
      <w:r w:rsidRPr="00524E51">
        <w:rPr>
          <w:sz w:val="28"/>
          <w:szCs w:val="28"/>
        </w:rPr>
        <w:t xml:space="preserve">̆ судьбы </w:t>
      </w:r>
      <w:proofErr w:type="spellStart"/>
      <w:r w:rsidRPr="00524E51">
        <w:rPr>
          <w:sz w:val="28"/>
          <w:szCs w:val="28"/>
        </w:rPr>
        <w:t>Европейского</w:t>
      </w:r>
      <w:proofErr w:type="spellEnd"/>
      <w:r w:rsidRPr="00524E51">
        <w:rPr>
          <w:sz w:val="28"/>
          <w:szCs w:val="28"/>
        </w:rPr>
        <w:t xml:space="preserve"> союза. </w:t>
      </w:r>
    </w:p>
    <w:p w14:paraId="075A9947" w14:textId="7C6BF878" w:rsidR="00524E51" w:rsidRDefault="00524E51" w:rsidP="00524E51">
      <w:pPr>
        <w:pStyle w:val="a3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524E51">
        <w:rPr>
          <w:sz w:val="28"/>
          <w:szCs w:val="28"/>
        </w:rPr>
        <w:t>В копилке Евросоюза множество успехов</w:t>
      </w:r>
      <w:r w:rsidR="00203A6E">
        <w:rPr>
          <w:sz w:val="28"/>
          <w:szCs w:val="28"/>
        </w:rPr>
        <w:t xml:space="preserve"> </w:t>
      </w:r>
      <w:r w:rsidRPr="00524E51">
        <w:rPr>
          <w:sz w:val="28"/>
          <w:szCs w:val="28"/>
        </w:rPr>
        <w:t>и неуда</w:t>
      </w:r>
      <w:r w:rsidR="00203A6E">
        <w:rPr>
          <w:sz w:val="28"/>
          <w:szCs w:val="28"/>
        </w:rPr>
        <w:t>ч</w:t>
      </w:r>
      <w:r w:rsidRPr="00524E51">
        <w:rPr>
          <w:sz w:val="28"/>
          <w:szCs w:val="28"/>
        </w:rPr>
        <w:t>. Их анализ используется для исследований сравнительного регионализма</w:t>
      </w:r>
      <w:r w:rsidRPr="00524E51">
        <w:rPr>
          <w:sz w:val="28"/>
          <w:szCs w:val="28"/>
        </w:rPr>
        <w:t xml:space="preserve"> и </w:t>
      </w:r>
      <w:r w:rsidRPr="00524E51">
        <w:rPr>
          <w:sz w:val="28"/>
          <w:szCs w:val="28"/>
        </w:rPr>
        <w:t xml:space="preserve">для </w:t>
      </w:r>
      <w:r w:rsidRPr="00524E51">
        <w:rPr>
          <w:sz w:val="28"/>
          <w:szCs w:val="28"/>
        </w:rPr>
        <w:t xml:space="preserve">непосредственного применения в практике </w:t>
      </w:r>
      <w:r w:rsidRPr="00524E51">
        <w:rPr>
          <w:sz w:val="28"/>
          <w:szCs w:val="28"/>
        </w:rPr>
        <w:t>других региональных объединений.</w:t>
      </w:r>
    </w:p>
    <w:p w14:paraId="71271181" w14:textId="13E14274" w:rsidR="00524E51" w:rsidRDefault="00524E51" w:rsidP="00524E51">
      <w:pPr>
        <w:pStyle w:val="a3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524E51">
        <w:rPr>
          <w:sz w:val="28"/>
          <w:szCs w:val="28"/>
        </w:rPr>
        <w:t xml:space="preserve">В качестве проблем Евросоюза можно выделить неоднородное </w:t>
      </w:r>
      <w:r w:rsidRPr="00524E51">
        <w:rPr>
          <w:sz w:val="28"/>
          <w:szCs w:val="28"/>
        </w:rPr>
        <w:t>расширение союза</w:t>
      </w:r>
      <w:r w:rsidRPr="00524E51">
        <w:rPr>
          <w:sz w:val="28"/>
          <w:szCs w:val="28"/>
        </w:rPr>
        <w:t>, повлекшее</w:t>
      </w:r>
      <w:r w:rsidRPr="00524E51">
        <w:rPr>
          <w:sz w:val="28"/>
          <w:szCs w:val="28"/>
        </w:rPr>
        <w:t xml:space="preserve"> </w:t>
      </w:r>
      <w:r w:rsidRPr="00524E51">
        <w:rPr>
          <w:sz w:val="28"/>
          <w:szCs w:val="28"/>
        </w:rPr>
        <w:t>за собой о</w:t>
      </w:r>
      <w:r w:rsidRPr="00524E51">
        <w:rPr>
          <w:sz w:val="28"/>
          <w:szCs w:val="28"/>
        </w:rPr>
        <w:t>бъедин</w:t>
      </w:r>
      <w:r w:rsidRPr="00524E51">
        <w:rPr>
          <w:sz w:val="28"/>
          <w:szCs w:val="28"/>
        </w:rPr>
        <w:t>ение</w:t>
      </w:r>
      <w:r w:rsidRPr="00524E51">
        <w:rPr>
          <w:sz w:val="28"/>
          <w:szCs w:val="28"/>
        </w:rPr>
        <w:t xml:space="preserve"> разны</w:t>
      </w:r>
      <w:r w:rsidRPr="00524E51">
        <w:rPr>
          <w:sz w:val="28"/>
          <w:szCs w:val="28"/>
        </w:rPr>
        <w:t>х</w:t>
      </w:r>
      <w:r w:rsidRPr="00524E51">
        <w:rPr>
          <w:sz w:val="28"/>
          <w:szCs w:val="28"/>
        </w:rPr>
        <w:t xml:space="preserve"> </w:t>
      </w:r>
      <w:r w:rsidRPr="00524E51">
        <w:rPr>
          <w:sz w:val="28"/>
          <w:szCs w:val="28"/>
        </w:rPr>
        <w:t xml:space="preserve">по своему экономическому, социальному и политическому развитию и по историческому и культурному контексту </w:t>
      </w:r>
      <w:r w:rsidRPr="00524E51">
        <w:rPr>
          <w:sz w:val="28"/>
          <w:szCs w:val="28"/>
        </w:rPr>
        <w:t>стран</w:t>
      </w:r>
      <w:r w:rsidRPr="00524E51">
        <w:rPr>
          <w:sz w:val="28"/>
          <w:szCs w:val="28"/>
        </w:rPr>
        <w:t xml:space="preserve">; </w:t>
      </w:r>
      <w:r w:rsidRPr="00524E51">
        <w:rPr>
          <w:sz w:val="28"/>
          <w:szCs w:val="28"/>
        </w:rPr>
        <w:t>чрезмерное многообразие мнений</w:t>
      </w:r>
      <w:r w:rsidRPr="00524E51">
        <w:rPr>
          <w:sz w:val="28"/>
          <w:szCs w:val="28"/>
        </w:rPr>
        <w:t>, осложняющее</w:t>
      </w:r>
      <w:r w:rsidRPr="00524E51">
        <w:rPr>
          <w:sz w:val="28"/>
          <w:szCs w:val="28"/>
        </w:rPr>
        <w:t xml:space="preserve"> процесс принятия решений и выработку </w:t>
      </w:r>
      <w:proofErr w:type="spellStart"/>
      <w:r w:rsidRPr="00524E51">
        <w:rPr>
          <w:sz w:val="28"/>
          <w:szCs w:val="28"/>
        </w:rPr>
        <w:t>долгосрочнои</w:t>
      </w:r>
      <w:proofErr w:type="spellEnd"/>
      <w:r w:rsidRPr="00524E51">
        <w:rPr>
          <w:sz w:val="28"/>
          <w:szCs w:val="28"/>
        </w:rPr>
        <w:t>̆ стратегии развития.</w:t>
      </w:r>
      <w:r w:rsidRPr="00524E51">
        <w:rPr>
          <w:sz w:val="28"/>
          <w:szCs w:val="28"/>
        </w:rPr>
        <w:t xml:space="preserve"> </w:t>
      </w:r>
      <w:proofErr w:type="spellStart"/>
      <w:r w:rsidRPr="00524E51">
        <w:rPr>
          <w:sz w:val="28"/>
          <w:szCs w:val="28"/>
        </w:rPr>
        <w:t>Продолжающийся</w:t>
      </w:r>
      <w:proofErr w:type="spellEnd"/>
      <w:r w:rsidRPr="00524E51">
        <w:rPr>
          <w:sz w:val="28"/>
          <w:szCs w:val="28"/>
        </w:rPr>
        <w:t xml:space="preserve"> </w:t>
      </w:r>
      <w:proofErr w:type="spellStart"/>
      <w:r w:rsidRPr="00524E51">
        <w:rPr>
          <w:sz w:val="28"/>
          <w:szCs w:val="28"/>
        </w:rPr>
        <w:t>миграционныи</w:t>
      </w:r>
      <w:proofErr w:type="spellEnd"/>
      <w:r w:rsidRPr="00524E51">
        <w:rPr>
          <w:sz w:val="28"/>
          <w:szCs w:val="28"/>
        </w:rPr>
        <w:t xml:space="preserve">̆ кризис, кризис </w:t>
      </w:r>
      <w:proofErr w:type="spellStart"/>
      <w:r w:rsidRPr="00524E51">
        <w:rPr>
          <w:sz w:val="28"/>
          <w:szCs w:val="28"/>
        </w:rPr>
        <w:t>европейскои</w:t>
      </w:r>
      <w:proofErr w:type="spellEnd"/>
      <w:r w:rsidRPr="00524E51">
        <w:rPr>
          <w:sz w:val="28"/>
          <w:szCs w:val="28"/>
        </w:rPr>
        <w:t>̆ идентичности, а также террористические атаки</w:t>
      </w:r>
      <w:r w:rsidR="00203A6E">
        <w:rPr>
          <w:sz w:val="28"/>
          <w:szCs w:val="28"/>
        </w:rPr>
        <w:t xml:space="preserve"> </w:t>
      </w:r>
      <w:r w:rsidRPr="00524E51">
        <w:rPr>
          <w:sz w:val="28"/>
          <w:szCs w:val="28"/>
        </w:rPr>
        <w:t>свидетельству</w:t>
      </w:r>
      <w:r>
        <w:rPr>
          <w:sz w:val="28"/>
          <w:szCs w:val="28"/>
        </w:rPr>
        <w:t>ют</w:t>
      </w:r>
      <w:r w:rsidRPr="00524E51">
        <w:rPr>
          <w:sz w:val="28"/>
          <w:szCs w:val="28"/>
        </w:rPr>
        <w:t xml:space="preserve"> о неудачах в </w:t>
      </w:r>
      <w:r w:rsidRPr="00524E51">
        <w:rPr>
          <w:sz w:val="28"/>
          <w:szCs w:val="28"/>
        </w:rPr>
        <w:t>политик</w:t>
      </w:r>
      <w:r w:rsidRPr="00524E51">
        <w:rPr>
          <w:sz w:val="28"/>
          <w:szCs w:val="28"/>
        </w:rPr>
        <w:t>е</w:t>
      </w:r>
      <w:r w:rsidRPr="00524E51">
        <w:rPr>
          <w:sz w:val="28"/>
          <w:szCs w:val="28"/>
        </w:rPr>
        <w:t xml:space="preserve"> </w:t>
      </w:r>
      <w:proofErr w:type="spellStart"/>
      <w:r w:rsidRPr="00524E51">
        <w:rPr>
          <w:sz w:val="28"/>
          <w:szCs w:val="28"/>
        </w:rPr>
        <w:t>мультикультурализма</w:t>
      </w:r>
      <w:proofErr w:type="spellEnd"/>
      <w:r w:rsidRPr="00524E51">
        <w:rPr>
          <w:sz w:val="28"/>
          <w:szCs w:val="28"/>
        </w:rPr>
        <w:t xml:space="preserve">. </w:t>
      </w:r>
      <w:r w:rsidRPr="00524E51">
        <w:rPr>
          <w:sz w:val="28"/>
          <w:szCs w:val="28"/>
        </w:rPr>
        <w:t xml:space="preserve">Усиление центробежных сил также является </w:t>
      </w:r>
      <w:r w:rsidRPr="00524E51">
        <w:rPr>
          <w:sz w:val="28"/>
          <w:szCs w:val="28"/>
        </w:rPr>
        <w:t xml:space="preserve">вызовом </w:t>
      </w:r>
      <w:r w:rsidRPr="00524E51">
        <w:rPr>
          <w:sz w:val="28"/>
          <w:szCs w:val="28"/>
        </w:rPr>
        <w:t xml:space="preserve">для </w:t>
      </w:r>
      <w:proofErr w:type="spellStart"/>
      <w:r w:rsidRPr="00524E51">
        <w:rPr>
          <w:sz w:val="28"/>
          <w:szCs w:val="28"/>
        </w:rPr>
        <w:t>европейского</w:t>
      </w:r>
      <w:proofErr w:type="spellEnd"/>
      <w:r w:rsidRPr="00524E51">
        <w:rPr>
          <w:sz w:val="28"/>
          <w:szCs w:val="28"/>
        </w:rPr>
        <w:t xml:space="preserve"> проект</w:t>
      </w:r>
      <w:r w:rsidRPr="00524E51">
        <w:rPr>
          <w:sz w:val="28"/>
          <w:szCs w:val="28"/>
        </w:rPr>
        <w:t>а</w:t>
      </w:r>
      <w:r w:rsidRPr="00524E51">
        <w:rPr>
          <w:sz w:val="28"/>
          <w:szCs w:val="28"/>
        </w:rPr>
        <w:t xml:space="preserve">. </w:t>
      </w:r>
      <w:r w:rsidRPr="00524E51">
        <w:rPr>
          <w:sz w:val="28"/>
          <w:szCs w:val="28"/>
        </w:rPr>
        <w:t xml:space="preserve">Так, </w:t>
      </w:r>
      <w:r w:rsidRPr="00524E51">
        <w:rPr>
          <w:sz w:val="28"/>
          <w:szCs w:val="28"/>
        </w:rPr>
        <w:t xml:space="preserve">выход Великобритании из </w:t>
      </w:r>
      <w:proofErr w:type="spellStart"/>
      <w:r w:rsidRPr="00524E51">
        <w:rPr>
          <w:sz w:val="28"/>
          <w:szCs w:val="28"/>
        </w:rPr>
        <w:t>Европейского</w:t>
      </w:r>
      <w:proofErr w:type="spellEnd"/>
      <w:r w:rsidRPr="00524E51">
        <w:rPr>
          <w:sz w:val="28"/>
          <w:szCs w:val="28"/>
        </w:rPr>
        <w:t xml:space="preserve"> союза</w:t>
      </w:r>
      <w:r w:rsidRPr="00524E51">
        <w:rPr>
          <w:sz w:val="28"/>
          <w:szCs w:val="28"/>
        </w:rPr>
        <w:t xml:space="preserve"> </w:t>
      </w:r>
      <w:proofErr w:type="spellStart"/>
      <w:r w:rsidRPr="00524E51">
        <w:rPr>
          <w:sz w:val="28"/>
          <w:szCs w:val="28"/>
        </w:rPr>
        <w:t>нанёс</w:t>
      </w:r>
      <w:proofErr w:type="spellEnd"/>
      <w:r w:rsidRPr="00524E51">
        <w:rPr>
          <w:sz w:val="28"/>
          <w:szCs w:val="28"/>
        </w:rPr>
        <w:t xml:space="preserve"> удар по имиджу ЕС</w:t>
      </w:r>
      <w:r w:rsidRPr="00524E51">
        <w:rPr>
          <w:sz w:val="28"/>
          <w:szCs w:val="28"/>
        </w:rPr>
        <w:t xml:space="preserve"> и</w:t>
      </w:r>
      <w:r w:rsidRPr="00524E51">
        <w:rPr>
          <w:sz w:val="28"/>
          <w:szCs w:val="28"/>
        </w:rPr>
        <w:t xml:space="preserve"> его легитимност</w:t>
      </w:r>
      <w:r w:rsidRPr="00524E51">
        <w:rPr>
          <w:sz w:val="28"/>
          <w:szCs w:val="28"/>
        </w:rPr>
        <w:t>и</w:t>
      </w:r>
      <w:r w:rsidR="00203A6E">
        <w:rPr>
          <w:rStyle w:val="a7"/>
          <w:sz w:val="28"/>
          <w:szCs w:val="28"/>
        </w:rPr>
        <w:footnoteReference w:id="6"/>
      </w:r>
      <w:r w:rsidR="00203A6E">
        <w:rPr>
          <w:sz w:val="28"/>
          <w:szCs w:val="28"/>
        </w:rPr>
        <w:t>.</w:t>
      </w:r>
    </w:p>
    <w:p w14:paraId="57D88FBC" w14:textId="384281CC" w:rsidR="00524E51" w:rsidRDefault="00524E51" w:rsidP="00524E51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524E51">
        <w:rPr>
          <w:sz w:val="28"/>
          <w:szCs w:val="28"/>
        </w:rPr>
        <w:tab/>
        <w:t>Однако трудности не умаляют достижени</w:t>
      </w:r>
      <w:r w:rsidR="00203A6E">
        <w:rPr>
          <w:sz w:val="28"/>
          <w:szCs w:val="28"/>
        </w:rPr>
        <w:t>й</w:t>
      </w:r>
      <w:r w:rsidRPr="00524E51">
        <w:rPr>
          <w:sz w:val="28"/>
          <w:szCs w:val="28"/>
        </w:rPr>
        <w:t xml:space="preserve"> европейской интеграции. </w:t>
      </w:r>
      <w:r w:rsidRPr="00524E51">
        <w:rPr>
          <w:sz w:val="28"/>
          <w:szCs w:val="28"/>
        </w:rPr>
        <w:t xml:space="preserve">Это создание единого внутреннего рынка, расширение ЕС с 6 до 27 членов, создание экономического и валютного союза и </w:t>
      </w:r>
      <w:proofErr w:type="spellStart"/>
      <w:r w:rsidRPr="00524E51">
        <w:rPr>
          <w:sz w:val="28"/>
          <w:szCs w:val="28"/>
        </w:rPr>
        <w:t>второи</w:t>
      </w:r>
      <w:proofErr w:type="spellEnd"/>
      <w:r w:rsidRPr="00524E51">
        <w:rPr>
          <w:sz w:val="28"/>
          <w:szCs w:val="28"/>
        </w:rPr>
        <w:t xml:space="preserve">̆ по значению </w:t>
      </w:r>
      <w:proofErr w:type="spellStart"/>
      <w:r w:rsidRPr="00524E51">
        <w:rPr>
          <w:sz w:val="28"/>
          <w:szCs w:val="28"/>
        </w:rPr>
        <w:t>мировои</w:t>
      </w:r>
      <w:proofErr w:type="spellEnd"/>
      <w:r w:rsidRPr="00524E51">
        <w:rPr>
          <w:sz w:val="28"/>
          <w:szCs w:val="28"/>
        </w:rPr>
        <w:t xml:space="preserve">̆ валюты, выгоды от </w:t>
      </w:r>
      <w:proofErr w:type="spellStart"/>
      <w:r w:rsidRPr="00524E51">
        <w:rPr>
          <w:sz w:val="28"/>
          <w:szCs w:val="28"/>
        </w:rPr>
        <w:t>единои</w:t>
      </w:r>
      <w:proofErr w:type="spellEnd"/>
      <w:r w:rsidRPr="00524E51">
        <w:rPr>
          <w:sz w:val="28"/>
          <w:szCs w:val="28"/>
        </w:rPr>
        <w:t>̆ денежно-</w:t>
      </w:r>
      <w:proofErr w:type="spellStart"/>
      <w:r w:rsidRPr="00524E51">
        <w:rPr>
          <w:sz w:val="28"/>
          <w:szCs w:val="28"/>
        </w:rPr>
        <w:t>кредитнои</w:t>
      </w:r>
      <w:proofErr w:type="spellEnd"/>
      <w:r w:rsidRPr="00524E51">
        <w:rPr>
          <w:sz w:val="28"/>
          <w:szCs w:val="28"/>
        </w:rPr>
        <w:t xml:space="preserve">̆ политики, второе место в мире по эффективности использования энергии. </w:t>
      </w:r>
      <w:r w:rsidRPr="00524E51">
        <w:rPr>
          <w:sz w:val="28"/>
          <w:szCs w:val="28"/>
        </w:rPr>
        <w:t>Было создано пространство «</w:t>
      </w:r>
      <w:r w:rsidRPr="00524E51">
        <w:rPr>
          <w:sz w:val="28"/>
          <w:szCs w:val="28"/>
        </w:rPr>
        <w:t>одно из самых благополучных на Земле</w:t>
      </w:r>
      <w:r w:rsidRPr="00524E51">
        <w:rPr>
          <w:sz w:val="28"/>
          <w:szCs w:val="28"/>
        </w:rPr>
        <w:t>»</w:t>
      </w:r>
      <w:r w:rsidR="00203A6E">
        <w:rPr>
          <w:rStyle w:val="a7"/>
          <w:sz w:val="28"/>
          <w:szCs w:val="28"/>
        </w:rPr>
        <w:footnoteReference w:id="7"/>
      </w:r>
      <w:r w:rsidRPr="00524E51">
        <w:rPr>
          <w:sz w:val="28"/>
          <w:szCs w:val="28"/>
        </w:rPr>
        <w:t>.</w:t>
      </w:r>
    </w:p>
    <w:p w14:paraId="7043A6B4" w14:textId="02AAB7CB" w:rsidR="00524E51" w:rsidRPr="00524E51" w:rsidRDefault="00524E51" w:rsidP="00203A6E">
      <w:pPr>
        <w:pStyle w:val="a3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524E51">
        <w:rPr>
          <w:sz w:val="28"/>
          <w:szCs w:val="28"/>
        </w:rPr>
        <w:t xml:space="preserve">По мнению другого моего учителя </w:t>
      </w:r>
      <w:proofErr w:type="spellStart"/>
      <w:r w:rsidRPr="00524E51">
        <w:rPr>
          <w:sz w:val="28"/>
          <w:szCs w:val="28"/>
        </w:rPr>
        <w:t>Ковлера</w:t>
      </w:r>
      <w:proofErr w:type="spellEnd"/>
      <w:r w:rsidRPr="00524E51">
        <w:rPr>
          <w:sz w:val="28"/>
          <w:szCs w:val="28"/>
        </w:rPr>
        <w:t xml:space="preserve"> А.И. хорошим уроком</w:t>
      </w:r>
      <w:r>
        <w:rPr>
          <w:sz w:val="28"/>
          <w:szCs w:val="28"/>
        </w:rPr>
        <w:t xml:space="preserve"> </w:t>
      </w:r>
      <w:r w:rsidRPr="00524E51">
        <w:rPr>
          <w:sz w:val="28"/>
          <w:szCs w:val="28"/>
        </w:rPr>
        <w:t xml:space="preserve">является тесное сотрудничество на европейском пространстве </w:t>
      </w:r>
      <w:proofErr w:type="spellStart"/>
      <w:r w:rsidRPr="00524E51">
        <w:rPr>
          <w:sz w:val="28"/>
          <w:szCs w:val="28"/>
        </w:rPr>
        <w:t>интеллектуальнои</w:t>
      </w:r>
      <w:proofErr w:type="spellEnd"/>
      <w:r w:rsidRPr="00524E51">
        <w:rPr>
          <w:sz w:val="28"/>
          <w:szCs w:val="28"/>
        </w:rPr>
        <w:t xml:space="preserve">̆ элиты с </w:t>
      </w:r>
      <w:proofErr w:type="spellStart"/>
      <w:r w:rsidRPr="00524E51">
        <w:rPr>
          <w:sz w:val="28"/>
          <w:szCs w:val="28"/>
        </w:rPr>
        <w:t>элитои</w:t>
      </w:r>
      <w:proofErr w:type="spellEnd"/>
      <w:r w:rsidRPr="00524E51">
        <w:rPr>
          <w:sz w:val="28"/>
          <w:szCs w:val="28"/>
        </w:rPr>
        <w:t xml:space="preserve">̆ </w:t>
      </w:r>
      <w:proofErr w:type="spellStart"/>
      <w:r w:rsidRPr="00524E51">
        <w:rPr>
          <w:sz w:val="28"/>
          <w:szCs w:val="28"/>
        </w:rPr>
        <w:t>политическои</w:t>
      </w:r>
      <w:proofErr w:type="spellEnd"/>
      <w:r w:rsidRPr="00524E51">
        <w:rPr>
          <w:sz w:val="28"/>
          <w:szCs w:val="28"/>
        </w:rPr>
        <w:t xml:space="preserve">̆. Проекты </w:t>
      </w:r>
      <w:proofErr w:type="spellStart"/>
      <w:r w:rsidRPr="00524E51">
        <w:rPr>
          <w:sz w:val="28"/>
          <w:szCs w:val="28"/>
        </w:rPr>
        <w:t>единои</w:t>
      </w:r>
      <w:proofErr w:type="spellEnd"/>
      <w:r w:rsidRPr="00524E51">
        <w:rPr>
          <w:sz w:val="28"/>
          <w:szCs w:val="28"/>
        </w:rPr>
        <w:t xml:space="preserve">̆ Европы </w:t>
      </w:r>
      <w:proofErr w:type="spellStart"/>
      <w:r w:rsidRPr="00524E51">
        <w:rPr>
          <w:sz w:val="28"/>
          <w:szCs w:val="28"/>
        </w:rPr>
        <w:lastRenderedPageBreak/>
        <w:t>мыслителеи</w:t>
      </w:r>
      <w:proofErr w:type="spellEnd"/>
      <w:r w:rsidRPr="00524E51">
        <w:rPr>
          <w:sz w:val="28"/>
          <w:szCs w:val="28"/>
        </w:rPr>
        <w:t xml:space="preserve">̆ и кабинетных </w:t>
      </w:r>
      <w:proofErr w:type="spellStart"/>
      <w:r w:rsidRPr="00524E51">
        <w:rPr>
          <w:sz w:val="28"/>
          <w:szCs w:val="28"/>
        </w:rPr>
        <w:t>мечтателеи</w:t>
      </w:r>
      <w:proofErr w:type="spellEnd"/>
      <w:r w:rsidRPr="00524E51">
        <w:rPr>
          <w:sz w:val="28"/>
          <w:szCs w:val="28"/>
        </w:rPr>
        <w:t xml:space="preserve">̆, их «фантазии» о едином гражданстве, </w:t>
      </w:r>
      <w:proofErr w:type="spellStart"/>
      <w:r w:rsidRPr="00524E51">
        <w:rPr>
          <w:sz w:val="28"/>
          <w:szCs w:val="28"/>
        </w:rPr>
        <w:t>единои</w:t>
      </w:r>
      <w:proofErr w:type="spellEnd"/>
      <w:r w:rsidRPr="00524E51">
        <w:rPr>
          <w:sz w:val="28"/>
          <w:szCs w:val="28"/>
        </w:rPr>
        <w:t xml:space="preserve">̆ </w:t>
      </w:r>
      <w:proofErr w:type="spellStart"/>
      <w:r w:rsidRPr="00524E51">
        <w:rPr>
          <w:sz w:val="28"/>
          <w:szCs w:val="28"/>
        </w:rPr>
        <w:t>денежнои</w:t>
      </w:r>
      <w:proofErr w:type="spellEnd"/>
      <w:r w:rsidRPr="00524E51">
        <w:rPr>
          <w:sz w:val="28"/>
          <w:szCs w:val="28"/>
        </w:rPr>
        <w:t xml:space="preserve">̆ системе, </w:t>
      </w:r>
      <w:proofErr w:type="spellStart"/>
      <w:r w:rsidRPr="00524E51">
        <w:rPr>
          <w:sz w:val="28"/>
          <w:szCs w:val="28"/>
        </w:rPr>
        <w:t>общеевропейском</w:t>
      </w:r>
      <w:proofErr w:type="spellEnd"/>
      <w:r w:rsidRPr="00524E51">
        <w:rPr>
          <w:sz w:val="28"/>
          <w:szCs w:val="28"/>
        </w:rPr>
        <w:t xml:space="preserve"> правосудии стали реальностью</w:t>
      </w:r>
      <w:r w:rsidR="00203A6E">
        <w:rPr>
          <w:rStyle w:val="a7"/>
          <w:sz w:val="28"/>
          <w:szCs w:val="28"/>
        </w:rPr>
        <w:footnoteReference w:id="8"/>
      </w:r>
      <w:r w:rsidRPr="00524E51">
        <w:rPr>
          <w:sz w:val="28"/>
          <w:szCs w:val="28"/>
        </w:rPr>
        <w:t xml:space="preserve">. </w:t>
      </w:r>
    </w:p>
    <w:p w14:paraId="2A0F0101" w14:textId="48626ADF" w:rsidR="00524E51" w:rsidRPr="00524E51" w:rsidRDefault="00524E51" w:rsidP="00524E51">
      <w:pPr>
        <w:pStyle w:val="a3"/>
        <w:spacing w:line="276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частности, о</w:t>
      </w:r>
      <w:r w:rsidRPr="00524E51">
        <w:rPr>
          <w:sz w:val="28"/>
          <w:szCs w:val="28"/>
        </w:rPr>
        <w:t xml:space="preserve">пыт </w:t>
      </w:r>
      <w:r w:rsidRPr="00524E51">
        <w:rPr>
          <w:sz w:val="28"/>
          <w:szCs w:val="28"/>
        </w:rPr>
        <w:t>Е</w:t>
      </w:r>
      <w:r w:rsidRPr="00524E51">
        <w:rPr>
          <w:sz w:val="28"/>
          <w:szCs w:val="28"/>
        </w:rPr>
        <w:t xml:space="preserve">вросоюза анализируется и используется </w:t>
      </w:r>
      <w:r w:rsidRPr="00524E51">
        <w:rPr>
          <w:sz w:val="28"/>
          <w:szCs w:val="28"/>
        </w:rPr>
        <w:t xml:space="preserve">для </w:t>
      </w:r>
      <w:r w:rsidRPr="00524E51">
        <w:rPr>
          <w:sz w:val="28"/>
          <w:szCs w:val="28"/>
        </w:rPr>
        <w:t>построения Евразийского экономического союза</w:t>
      </w:r>
      <w:r w:rsidRPr="00524E51">
        <w:rPr>
          <w:sz w:val="28"/>
          <w:szCs w:val="28"/>
        </w:rPr>
        <w:t>.</w:t>
      </w:r>
    </w:p>
    <w:p w14:paraId="6A520E2C" w14:textId="5BF45BE0" w:rsidR="00524E51" w:rsidRDefault="00524E51" w:rsidP="00524E51">
      <w:pPr>
        <w:pStyle w:val="a3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524E51">
        <w:rPr>
          <w:sz w:val="28"/>
          <w:szCs w:val="28"/>
        </w:rPr>
        <w:t>Так</w:t>
      </w:r>
      <w:r>
        <w:rPr>
          <w:sz w:val="28"/>
          <w:szCs w:val="28"/>
        </w:rPr>
        <w:t>,</w:t>
      </w:r>
      <w:r w:rsidRPr="00524E51">
        <w:rPr>
          <w:sz w:val="28"/>
          <w:szCs w:val="28"/>
        </w:rPr>
        <w:t xml:space="preserve"> помн</w:t>
      </w:r>
      <w:r>
        <w:rPr>
          <w:sz w:val="28"/>
          <w:szCs w:val="28"/>
        </w:rPr>
        <w:t xml:space="preserve">я </w:t>
      </w:r>
      <w:r w:rsidRPr="00524E51">
        <w:rPr>
          <w:sz w:val="28"/>
          <w:szCs w:val="28"/>
        </w:rPr>
        <w:t xml:space="preserve">о трудностях перехода количества в качество интеграции, </w:t>
      </w:r>
      <w:r w:rsidRPr="00524E51">
        <w:rPr>
          <w:sz w:val="28"/>
          <w:szCs w:val="28"/>
        </w:rPr>
        <w:t xml:space="preserve">Таможенный союз </w:t>
      </w:r>
      <w:proofErr w:type="spellStart"/>
      <w:r w:rsidRPr="00524E51">
        <w:rPr>
          <w:sz w:val="28"/>
          <w:szCs w:val="28"/>
        </w:rPr>
        <w:t>ЕврАзЭС</w:t>
      </w:r>
      <w:proofErr w:type="spellEnd"/>
      <w:r w:rsidRPr="00524E51">
        <w:rPr>
          <w:sz w:val="28"/>
          <w:szCs w:val="28"/>
        </w:rPr>
        <w:t xml:space="preserve"> и </w:t>
      </w:r>
      <w:proofErr w:type="spellStart"/>
      <w:r w:rsidRPr="00524E51">
        <w:rPr>
          <w:sz w:val="28"/>
          <w:szCs w:val="28"/>
        </w:rPr>
        <w:t>первоначальныи</w:t>
      </w:r>
      <w:proofErr w:type="spellEnd"/>
      <w:r w:rsidRPr="00524E51">
        <w:rPr>
          <w:sz w:val="28"/>
          <w:szCs w:val="28"/>
        </w:rPr>
        <w:t xml:space="preserve">̆ состав ЕАЭС предполагали включение в свой состав только государств с </w:t>
      </w:r>
      <w:proofErr w:type="spellStart"/>
      <w:r w:rsidRPr="00524E51">
        <w:rPr>
          <w:sz w:val="28"/>
          <w:szCs w:val="28"/>
        </w:rPr>
        <w:t>определённым</w:t>
      </w:r>
      <w:proofErr w:type="spellEnd"/>
      <w:r w:rsidRPr="00524E51">
        <w:rPr>
          <w:sz w:val="28"/>
          <w:szCs w:val="28"/>
        </w:rPr>
        <w:t xml:space="preserve"> уровнем социально-экономического развития. Остальные государства должны были присоединяться по мере готовности своих социально-экономических систем. Предпола</w:t>
      </w:r>
      <w:r w:rsidRPr="00524E51">
        <w:rPr>
          <w:sz w:val="28"/>
          <w:szCs w:val="28"/>
        </w:rPr>
        <w:t>г</w:t>
      </w:r>
      <w:r w:rsidRPr="00524E51">
        <w:rPr>
          <w:sz w:val="28"/>
          <w:szCs w:val="28"/>
        </w:rPr>
        <w:t xml:space="preserve">алось, что такой союз сравнительно сильных игроков помог бы выстроить стабильные и работающие институты. </w:t>
      </w:r>
      <w:r w:rsidRPr="00524E51">
        <w:rPr>
          <w:sz w:val="28"/>
          <w:szCs w:val="28"/>
        </w:rPr>
        <w:t xml:space="preserve">Но </w:t>
      </w:r>
      <w:r w:rsidRPr="00524E51">
        <w:rPr>
          <w:sz w:val="28"/>
          <w:szCs w:val="28"/>
        </w:rPr>
        <w:t xml:space="preserve">в условиях политического кризиса в отношениях между </w:t>
      </w:r>
      <w:proofErr w:type="spellStart"/>
      <w:r w:rsidRPr="00524E51">
        <w:rPr>
          <w:sz w:val="28"/>
          <w:szCs w:val="28"/>
        </w:rPr>
        <w:t>Россиеи</w:t>
      </w:r>
      <w:proofErr w:type="spellEnd"/>
      <w:r w:rsidRPr="00524E51">
        <w:rPr>
          <w:sz w:val="28"/>
          <w:szCs w:val="28"/>
        </w:rPr>
        <w:t>̆ и Западом включение в ЕАЭС Армении и Киргизии приобрело политическое значение, что привело к отходу от изначально</w:t>
      </w:r>
      <w:r w:rsidR="00203A6E">
        <w:rPr>
          <w:sz w:val="28"/>
          <w:szCs w:val="28"/>
        </w:rPr>
        <w:t>й</w:t>
      </w:r>
      <w:r w:rsidRPr="00524E51">
        <w:rPr>
          <w:sz w:val="28"/>
          <w:szCs w:val="28"/>
        </w:rPr>
        <w:t xml:space="preserve"> концепции регионализма</w:t>
      </w:r>
      <w:r w:rsidR="00203A6E">
        <w:rPr>
          <w:rStyle w:val="a7"/>
          <w:sz w:val="28"/>
          <w:szCs w:val="28"/>
        </w:rPr>
        <w:footnoteReference w:id="9"/>
      </w:r>
      <w:r w:rsidRPr="00524E51">
        <w:rPr>
          <w:sz w:val="28"/>
          <w:szCs w:val="28"/>
        </w:rPr>
        <w:t>.</w:t>
      </w:r>
      <w:r w:rsidR="00203A6E">
        <w:rPr>
          <w:sz w:val="28"/>
          <w:szCs w:val="28"/>
        </w:rPr>
        <w:t xml:space="preserve"> </w:t>
      </w:r>
      <w:r w:rsidRPr="00524E51">
        <w:rPr>
          <w:sz w:val="28"/>
          <w:szCs w:val="28"/>
        </w:rPr>
        <w:t xml:space="preserve">Однако исследователи отмечают, что </w:t>
      </w:r>
      <w:r w:rsidRPr="00524E51">
        <w:rPr>
          <w:sz w:val="28"/>
          <w:szCs w:val="28"/>
        </w:rPr>
        <w:t>не следует форсировать расширение ЕАЭС в ущерб качеству интеграции.</w:t>
      </w:r>
      <w:r w:rsidRPr="00524E51">
        <w:rPr>
          <w:sz w:val="28"/>
          <w:szCs w:val="28"/>
        </w:rPr>
        <w:t xml:space="preserve"> </w:t>
      </w:r>
      <w:proofErr w:type="spellStart"/>
      <w:r w:rsidRPr="00524E51">
        <w:rPr>
          <w:sz w:val="28"/>
          <w:szCs w:val="28"/>
        </w:rPr>
        <w:t>Евразийская</w:t>
      </w:r>
      <w:proofErr w:type="spellEnd"/>
      <w:r w:rsidRPr="00524E51">
        <w:rPr>
          <w:sz w:val="28"/>
          <w:szCs w:val="28"/>
        </w:rPr>
        <w:t xml:space="preserve"> интеграция прошла за пять лет путь от Таможенного союза в 2010 г. до </w:t>
      </w:r>
      <w:proofErr w:type="spellStart"/>
      <w:r w:rsidRPr="00524E51">
        <w:rPr>
          <w:sz w:val="28"/>
          <w:szCs w:val="28"/>
        </w:rPr>
        <w:t>Евразийского</w:t>
      </w:r>
      <w:proofErr w:type="spellEnd"/>
      <w:r w:rsidRPr="00524E51">
        <w:rPr>
          <w:sz w:val="28"/>
          <w:szCs w:val="28"/>
        </w:rPr>
        <w:t xml:space="preserve"> экономического пространства в 2012 г. и, наконец, до начала функционирования </w:t>
      </w:r>
      <w:r w:rsidRPr="00524E51">
        <w:rPr>
          <w:sz w:val="28"/>
          <w:szCs w:val="28"/>
        </w:rPr>
        <w:t xml:space="preserve">ЕАЭС </w:t>
      </w:r>
      <w:r w:rsidRPr="00524E51">
        <w:rPr>
          <w:sz w:val="28"/>
          <w:szCs w:val="28"/>
        </w:rPr>
        <w:t>в 2015 г.: путь, на прохождение которого Европе потребовалось более 30 лет</w:t>
      </w:r>
      <w:r w:rsidRPr="00524E51">
        <w:rPr>
          <w:sz w:val="28"/>
          <w:szCs w:val="28"/>
        </w:rPr>
        <w:t>, что может быть не только достижением, но и проблемой</w:t>
      </w:r>
      <w:r w:rsidR="00203A6E">
        <w:rPr>
          <w:rStyle w:val="a7"/>
          <w:sz w:val="28"/>
          <w:szCs w:val="28"/>
        </w:rPr>
        <w:footnoteReference w:id="10"/>
      </w:r>
      <w:r w:rsidRPr="00524E51">
        <w:rPr>
          <w:sz w:val="28"/>
          <w:szCs w:val="28"/>
        </w:rPr>
        <w:t xml:space="preserve">. </w:t>
      </w:r>
    </w:p>
    <w:p w14:paraId="31415693" w14:textId="1995D7FE" w:rsidR="00524E51" w:rsidRPr="00524E51" w:rsidRDefault="00524E51" w:rsidP="00524E51">
      <w:pPr>
        <w:pStyle w:val="a3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524E51">
        <w:rPr>
          <w:sz w:val="28"/>
          <w:szCs w:val="28"/>
        </w:rPr>
        <w:t xml:space="preserve">ЕАЭС сочетает в себе </w:t>
      </w:r>
      <w:r>
        <w:rPr>
          <w:sz w:val="28"/>
          <w:szCs w:val="28"/>
        </w:rPr>
        <w:t xml:space="preserve">европейский </w:t>
      </w:r>
      <w:r w:rsidRPr="00524E51">
        <w:rPr>
          <w:sz w:val="28"/>
          <w:szCs w:val="28"/>
        </w:rPr>
        <w:t xml:space="preserve">сценарий интеграции от </w:t>
      </w:r>
      <w:proofErr w:type="spellStart"/>
      <w:r w:rsidRPr="00524E51">
        <w:rPr>
          <w:sz w:val="28"/>
          <w:szCs w:val="28"/>
        </w:rPr>
        <w:t>Евразийского</w:t>
      </w:r>
      <w:proofErr w:type="spellEnd"/>
      <w:r w:rsidRPr="00524E51">
        <w:rPr>
          <w:sz w:val="28"/>
          <w:szCs w:val="28"/>
        </w:rPr>
        <w:t xml:space="preserve"> экономического сообщества через </w:t>
      </w:r>
      <w:proofErr w:type="spellStart"/>
      <w:r w:rsidRPr="00524E51">
        <w:rPr>
          <w:sz w:val="28"/>
          <w:szCs w:val="28"/>
        </w:rPr>
        <w:t>Таможенныи</w:t>
      </w:r>
      <w:proofErr w:type="spellEnd"/>
      <w:r w:rsidRPr="00524E51">
        <w:rPr>
          <w:sz w:val="28"/>
          <w:szCs w:val="28"/>
        </w:rPr>
        <w:t xml:space="preserve">̆ союз и Единое экономическое пространство к </w:t>
      </w:r>
      <w:proofErr w:type="spellStart"/>
      <w:r w:rsidRPr="00524E51">
        <w:rPr>
          <w:sz w:val="28"/>
          <w:szCs w:val="28"/>
        </w:rPr>
        <w:t>Евразийскому</w:t>
      </w:r>
      <w:proofErr w:type="spellEnd"/>
      <w:r w:rsidRPr="00524E51">
        <w:rPr>
          <w:sz w:val="28"/>
          <w:szCs w:val="28"/>
        </w:rPr>
        <w:t xml:space="preserve"> экономическому союзу, и </w:t>
      </w:r>
      <w:r>
        <w:rPr>
          <w:sz w:val="28"/>
          <w:szCs w:val="28"/>
        </w:rPr>
        <w:t xml:space="preserve">стремление </w:t>
      </w:r>
      <w:r w:rsidRPr="00524E51">
        <w:rPr>
          <w:sz w:val="28"/>
          <w:szCs w:val="28"/>
        </w:rPr>
        <w:t>укреплени</w:t>
      </w:r>
      <w:r>
        <w:rPr>
          <w:sz w:val="28"/>
          <w:szCs w:val="28"/>
        </w:rPr>
        <w:t>я</w:t>
      </w:r>
      <w:r w:rsidRPr="00524E51">
        <w:rPr>
          <w:sz w:val="28"/>
          <w:szCs w:val="28"/>
        </w:rPr>
        <w:t xml:space="preserve"> суверенитета национальных государств, что противоречит западной традиции. Институциональные формы </w:t>
      </w:r>
      <w:proofErr w:type="spellStart"/>
      <w:r w:rsidRPr="00524E51">
        <w:rPr>
          <w:sz w:val="28"/>
          <w:szCs w:val="28"/>
        </w:rPr>
        <w:t>евразийскои</w:t>
      </w:r>
      <w:proofErr w:type="spellEnd"/>
      <w:r w:rsidRPr="00524E51">
        <w:rPr>
          <w:sz w:val="28"/>
          <w:szCs w:val="28"/>
        </w:rPr>
        <w:t>̆ интеграции проходят свои рубежные этап</w:t>
      </w:r>
      <w:r w:rsidRPr="00524E51">
        <w:rPr>
          <w:sz w:val="28"/>
          <w:szCs w:val="28"/>
        </w:rPr>
        <w:t xml:space="preserve">ы </w:t>
      </w:r>
      <w:r w:rsidRPr="00524E51">
        <w:rPr>
          <w:sz w:val="28"/>
          <w:szCs w:val="28"/>
        </w:rPr>
        <w:t xml:space="preserve">в период, когда национальная идентичность и </w:t>
      </w:r>
      <w:proofErr w:type="spellStart"/>
      <w:r w:rsidRPr="00524E51">
        <w:rPr>
          <w:sz w:val="28"/>
          <w:szCs w:val="28"/>
        </w:rPr>
        <w:t>государственныи</w:t>
      </w:r>
      <w:proofErr w:type="spellEnd"/>
      <w:r w:rsidRPr="00524E51">
        <w:rPr>
          <w:sz w:val="28"/>
          <w:szCs w:val="28"/>
        </w:rPr>
        <w:t xml:space="preserve">̆ суверенитет становятся ключевыми темами </w:t>
      </w:r>
      <w:proofErr w:type="spellStart"/>
      <w:r w:rsidRPr="00524E51">
        <w:rPr>
          <w:sz w:val="28"/>
          <w:szCs w:val="28"/>
        </w:rPr>
        <w:t>внутриполитическои</w:t>
      </w:r>
      <w:proofErr w:type="spellEnd"/>
      <w:r w:rsidRPr="00524E51">
        <w:rPr>
          <w:sz w:val="28"/>
          <w:szCs w:val="28"/>
        </w:rPr>
        <w:t xml:space="preserve">̆ повестки </w:t>
      </w:r>
      <w:r>
        <w:rPr>
          <w:sz w:val="28"/>
          <w:szCs w:val="28"/>
        </w:rPr>
        <w:t xml:space="preserve">в </w:t>
      </w:r>
      <w:r w:rsidRPr="00524E51">
        <w:rPr>
          <w:sz w:val="28"/>
          <w:szCs w:val="28"/>
        </w:rPr>
        <w:t xml:space="preserve">странах </w:t>
      </w:r>
      <w:proofErr w:type="spellStart"/>
      <w:r w:rsidRPr="00524E51">
        <w:rPr>
          <w:sz w:val="28"/>
          <w:szCs w:val="28"/>
        </w:rPr>
        <w:t>евразийского</w:t>
      </w:r>
      <w:proofErr w:type="spellEnd"/>
      <w:r w:rsidRPr="00524E51">
        <w:rPr>
          <w:sz w:val="28"/>
          <w:szCs w:val="28"/>
        </w:rPr>
        <w:t xml:space="preserve"> интеграционного пространства. </w:t>
      </w:r>
    </w:p>
    <w:p w14:paraId="32A31F05" w14:textId="5FB7B0AB" w:rsidR="00524E51" w:rsidRPr="00524E51" w:rsidRDefault="00524E51" w:rsidP="00524E51">
      <w:pPr>
        <w:pStyle w:val="a3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524E51">
        <w:rPr>
          <w:sz w:val="28"/>
          <w:szCs w:val="28"/>
        </w:rPr>
        <w:t xml:space="preserve">Европейская модель интеграции предполагает создание наднациональных институтов и ограничение государственного суверенитета в качестве критерия успешности интеграции. Но </w:t>
      </w:r>
      <w:r w:rsidRPr="00524E51">
        <w:rPr>
          <w:sz w:val="28"/>
          <w:szCs w:val="28"/>
        </w:rPr>
        <w:t xml:space="preserve">является ли этот критерий </w:t>
      </w:r>
      <w:r w:rsidRPr="00524E51">
        <w:rPr>
          <w:sz w:val="28"/>
          <w:szCs w:val="28"/>
        </w:rPr>
        <w:t>универсальным? Можно предположить, что</w:t>
      </w:r>
      <w:r>
        <w:rPr>
          <w:sz w:val="28"/>
          <w:szCs w:val="28"/>
        </w:rPr>
        <w:t xml:space="preserve"> </w:t>
      </w:r>
      <w:r w:rsidRPr="00524E51">
        <w:rPr>
          <w:sz w:val="28"/>
          <w:szCs w:val="28"/>
        </w:rPr>
        <w:t xml:space="preserve">до определенной степени государства могут сочетать </w:t>
      </w:r>
      <w:proofErr w:type="spellStart"/>
      <w:r w:rsidRPr="00524E51">
        <w:rPr>
          <w:sz w:val="28"/>
          <w:szCs w:val="28"/>
        </w:rPr>
        <w:t>государственныи</w:t>
      </w:r>
      <w:proofErr w:type="spellEnd"/>
      <w:r w:rsidRPr="00524E51">
        <w:rPr>
          <w:sz w:val="28"/>
          <w:szCs w:val="28"/>
        </w:rPr>
        <w:t>̆ суверенитет и региональную интеграцию</w:t>
      </w:r>
      <w:r>
        <w:rPr>
          <w:sz w:val="28"/>
          <w:szCs w:val="28"/>
        </w:rPr>
        <w:t xml:space="preserve"> без эффективных наднациональных институтов</w:t>
      </w:r>
      <w:r w:rsidRPr="00524E51">
        <w:rPr>
          <w:sz w:val="28"/>
          <w:szCs w:val="28"/>
        </w:rPr>
        <w:t xml:space="preserve">. </w:t>
      </w:r>
    </w:p>
    <w:p w14:paraId="246CF70C" w14:textId="467FF4DA" w:rsidR="00524E51" w:rsidRPr="00524E51" w:rsidRDefault="00524E51" w:rsidP="00524E51">
      <w:pPr>
        <w:pStyle w:val="a3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524E51">
        <w:rPr>
          <w:sz w:val="28"/>
          <w:szCs w:val="28"/>
        </w:rPr>
        <w:lastRenderedPageBreak/>
        <w:t>С</w:t>
      </w:r>
      <w:r w:rsidRPr="00524E51">
        <w:rPr>
          <w:sz w:val="28"/>
          <w:szCs w:val="28"/>
        </w:rPr>
        <w:t xml:space="preserve">огласно М. </w:t>
      </w:r>
      <w:proofErr w:type="spellStart"/>
      <w:r w:rsidRPr="00524E51">
        <w:rPr>
          <w:sz w:val="28"/>
          <w:szCs w:val="28"/>
        </w:rPr>
        <w:t>Мартинез</w:t>
      </w:r>
      <w:proofErr w:type="spellEnd"/>
      <w:r w:rsidRPr="00524E51">
        <w:rPr>
          <w:sz w:val="28"/>
          <w:szCs w:val="28"/>
        </w:rPr>
        <w:t xml:space="preserve"> ограничение суверенитета</w:t>
      </w:r>
      <w:r w:rsidRPr="00524E51">
        <w:rPr>
          <w:sz w:val="28"/>
          <w:szCs w:val="28"/>
        </w:rPr>
        <w:t xml:space="preserve"> не связано напрямую с функционированием наднациональных институтов, </w:t>
      </w:r>
      <w:r w:rsidRPr="00524E51">
        <w:rPr>
          <w:sz w:val="28"/>
          <w:szCs w:val="28"/>
        </w:rPr>
        <w:t xml:space="preserve">у </w:t>
      </w:r>
      <w:r w:rsidRPr="00524E51">
        <w:rPr>
          <w:sz w:val="28"/>
          <w:szCs w:val="28"/>
        </w:rPr>
        <w:t xml:space="preserve">межгосударственных организаций существуют </w:t>
      </w:r>
      <w:r>
        <w:rPr>
          <w:sz w:val="28"/>
          <w:szCs w:val="28"/>
        </w:rPr>
        <w:t xml:space="preserve">и </w:t>
      </w:r>
      <w:r w:rsidRPr="00524E51">
        <w:rPr>
          <w:sz w:val="28"/>
          <w:szCs w:val="28"/>
        </w:rPr>
        <w:t>другие инструменты для</w:t>
      </w:r>
      <w:r w:rsidRPr="00524E51">
        <w:rPr>
          <w:sz w:val="28"/>
          <w:szCs w:val="28"/>
        </w:rPr>
        <w:t xml:space="preserve"> оказани</w:t>
      </w:r>
      <w:r w:rsidRPr="00524E51">
        <w:rPr>
          <w:sz w:val="28"/>
          <w:szCs w:val="28"/>
        </w:rPr>
        <w:t>я</w:t>
      </w:r>
      <w:r w:rsidRPr="00524E51">
        <w:rPr>
          <w:sz w:val="28"/>
          <w:szCs w:val="28"/>
        </w:rPr>
        <w:t xml:space="preserve"> политического </w:t>
      </w:r>
      <w:r w:rsidR="00203A6E" w:rsidRPr="00524E51">
        <w:rPr>
          <w:sz w:val="28"/>
          <w:szCs w:val="28"/>
        </w:rPr>
        <w:t>воздействия</w:t>
      </w:r>
      <w:r w:rsidRPr="00524E51">
        <w:rPr>
          <w:sz w:val="28"/>
          <w:szCs w:val="28"/>
        </w:rPr>
        <w:t xml:space="preserve"> </w:t>
      </w:r>
      <w:r w:rsidRPr="00524E51">
        <w:rPr>
          <w:sz w:val="28"/>
          <w:szCs w:val="28"/>
        </w:rPr>
        <w:t xml:space="preserve">на </w:t>
      </w:r>
      <w:r w:rsidRPr="00524E51">
        <w:rPr>
          <w:sz w:val="28"/>
          <w:szCs w:val="28"/>
        </w:rPr>
        <w:t>государств</w:t>
      </w:r>
      <w:r w:rsidRPr="00524E51">
        <w:rPr>
          <w:sz w:val="28"/>
          <w:szCs w:val="28"/>
        </w:rPr>
        <w:t>а</w:t>
      </w:r>
      <w:r w:rsidRPr="00524E51">
        <w:rPr>
          <w:sz w:val="28"/>
          <w:szCs w:val="28"/>
        </w:rPr>
        <w:t>-член</w:t>
      </w:r>
      <w:r w:rsidRPr="00524E51">
        <w:rPr>
          <w:sz w:val="28"/>
          <w:szCs w:val="28"/>
        </w:rPr>
        <w:t>ы</w:t>
      </w:r>
      <w:r w:rsidR="00203A6E">
        <w:rPr>
          <w:rStyle w:val="a7"/>
          <w:sz w:val="28"/>
          <w:szCs w:val="28"/>
        </w:rPr>
        <w:footnoteReference w:id="11"/>
      </w:r>
      <w:r w:rsidRPr="00524E51">
        <w:rPr>
          <w:sz w:val="28"/>
          <w:szCs w:val="28"/>
        </w:rPr>
        <w:t>.</w:t>
      </w:r>
    </w:p>
    <w:p w14:paraId="61FA5733" w14:textId="03E23363" w:rsidR="00524E51" w:rsidRPr="00524E51" w:rsidRDefault="00524E51" w:rsidP="00524E51">
      <w:pPr>
        <w:pStyle w:val="a3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524E51">
        <w:rPr>
          <w:sz w:val="28"/>
          <w:szCs w:val="28"/>
        </w:rPr>
        <w:t>Р</w:t>
      </w:r>
      <w:r w:rsidRPr="00524E51">
        <w:rPr>
          <w:sz w:val="28"/>
          <w:szCs w:val="28"/>
        </w:rPr>
        <w:t>егиональны</w:t>
      </w:r>
      <w:r w:rsidRPr="00524E51">
        <w:rPr>
          <w:sz w:val="28"/>
          <w:szCs w:val="28"/>
        </w:rPr>
        <w:t>е</w:t>
      </w:r>
      <w:r w:rsidRPr="00524E51">
        <w:rPr>
          <w:sz w:val="28"/>
          <w:szCs w:val="28"/>
        </w:rPr>
        <w:t xml:space="preserve"> объединении</w:t>
      </w:r>
      <w:r w:rsidRPr="00524E51">
        <w:rPr>
          <w:sz w:val="28"/>
          <w:szCs w:val="28"/>
        </w:rPr>
        <w:t>я</w:t>
      </w:r>
      <w:r w:rsidRPr="00524E51">
        <w:rPr>
          <w:sz w:val="28"/>
          <w:szCs w:val="28"/>
        </w:rPr>
        <w:t xml:space="preserve"> развитых и развивающихся стран различаются, при этом для развивающихся стран </w:t>
      </w:r>
      <w:proofErr w:type="spellStart"/>
      <w:r w:rsidRPr="00524E51">
        <w:rPr>
          <w:sz w:val="28"/>
          <w:szCs w:val="28"/>
        </w:rPr>
        <w:t>основои</w:t>
      </w:r>
      <w:proofErr w:type="spellEnd"/>
      <w:r w:rsidRPr="00524E51">
        <w:rPr>
          <w:sz w:val="28"/>
          <w:szCs w:val="28"/>
        </w:rPr>
        <w:t xml:space="preserve">̆ для сотрудничества является </w:t>
      </w:r>
      <w:r w:rsidRPr="00524E51">
        <w:rPr>
          <w:sz w:val="28"/>
          <w:szCs w:val="28"/>
        </w:rPr>
        <w:t xml:space="preserve">признание их государственного </w:t>
      </w:r>
      <w:r w:rsidRPr="00524E51">
        <w:rPr>
          <w:sz w:val="28"/>
          <w:szCs w:val="28"/>
        </w:rPr>
        <w:t>суверенитета и невмешательств</w:t>
      </w:r>
      <w:r w:rsidRPr="00524E51">
        <w:rPr>
          <w:sz w:val="28"/>
          <w:szCs w:val="28"/>
        </w:rPr>
        <w:t>о</w:t>
      </w:r>
      <w:r w:rsidRPr="00524E51">
        <w:rPr>
          <w:sz w:val="28"/>
          <w:szCs w:val="28"/>
        </w:rPr>
        <w:t xml:space="preserve"> во внутренние дела. Режимы развивающихся стран </w:t>
      </w:r>
      <w:r w:rsidRPr="00524E51">
        <w:rPr>
          <w:sz w:val="28"/>
          <w:szCs w:val="28"/>
        </w:rPr>
        <w:t xml:space="preserve">создают </w:t>
      </w:r>
      <w:r w:rsidRPr="00524E51">
        <w:rPr>
          <w:sz w:val="28"/>
          <w:szCs w:val="28"/>
        </w:rPr>
        <w:t xml:space="preserve">интеграционное объединение таким образом, чтобы максимально ограничить вмешательство интеграционных институтов во внутренние дела и обеспечить выживаемость </w:t>
      </w:r>
      <w:r w:rsidRPr="00524E51">
        <w:rPr>
          <w:sz w:val="28"/>
          <w:szCs w:val="28"/>
        </w:rPr>
        <w:t xml:space="preserve">своего </w:t>
      </w:r>
      <w:r w:rsidRPr="00524E51">
        <w:rPr>
          <w:sz w:val="28"/>
          <w:szCs w:val="28"/>
        </w:rPr>
        <w:t>режима</w:t>
      </w:r>
      <w:r w:rsidR="00203A6E">
        <w:rPr>
          <w:rStyle w:val="a7"/>
          <w:sz w:val="28"/>
          <w:szCs w:val="28"/>
        </w:rPr>
        <w:footnoteReference w:id="12"/>
      </w:r>
      <w:r w:rsidRPr="00524E51">
        <w:rPr>
          <w:sz w:val="28"/>
          <w:szCs w:val="28"/>
        </w:rPr>
        <w:t xml:space="preserve">. </w:t>
      </w:r>
    </w:p>
    <w:p w14:paraId="5BF03C35" w14:textId="757DC33E" w:rsidR="00524E51" w:rsidRPr="00524E51" w:rsidRDefault="00524E51" w:rsidP="00524E51">
      <w:pPr>
        <w:pStyle w:val="a3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524E51">
        <w:rPr>
          <w:sz w:val="28"/>
          <w:szCs w:val="28"/>
        </w:rPr>
        <w:t>В отличие от европейского подхода на евразийском пространстве п</w:t>
      </w:r>
      <w:r w:rsidRPr="00524E51">
        <w:rPr>
          <w:sz w:val="28"/>
          <w:szCs w:val="28"/>
        </w:rPr>
        <w:t>олитическ</w:t>
      </w:r>
      <w:r w:rsidRPr="00524E51">
        <w:rPr>
          <w:sz w:val="28"/>
          <w:szCs w:val="28"/>
        </w:rPr>
        <w:t>ая</w:t>
      </w:r>
      <w:r w:rsidRPr="00524E51">
        <w:rPr>
          <w:sz w:val="28"/>
          <w:szCs w:val="28"/>
        </w:rPr>
        <w:t xml:space="preserve"> интеграц</w:t>
      </w:r>
      <w:r w:rsidRPr="00524E51">
        <w:rPr>
          <w:sz w:val="28"/>
          <w:szCs w:val="28"/>
        </w:rPr>
        <w:t xml:space="preserve">ия </w:t>
      </w:r>
      <w:r w:rsidRPr="00524E51">
        <w:rPr>
          <w:sz w:val="28"/>
          <w:szCs w:val="28"/>
        </w:rPr>
        <w:t>понимае</w:t>
      </w:r>
      <w:r w:rsidRPr="00524E51">
        <w:rPr>
          <w:sz w:val="28"/>
          <w:szCs w:val="28"/>
        </w:rPr>
        <w:t>тся</w:t>
      </w:r>
      <w:r w:rsidRPr="00524E51">
        <w:rPr>
          <w:sz w:val="28"/>
          <w:szCs w:val="28"/>
        </w:rPr>
        <w:t xml:space="preserve"> как взаимовлияние и взаимозависимость политических элит и государственных институтов стран, входящих в интеграционное объединение. </w:t>
      </w:r>
    </w:p>
    <w:p w14:paraId="6AE80085" w14:textId="5AB22D96" w:rsidR="00524E51" w:rsidRPr="00524E51" w:rsidRDefault="00524E51" w:rsidP="00203A6E">
      <w:pPr>
        <w:pStyle w:val="a3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524E51">
        <w:rPr>
          <w:sz w:val="28"/>
          <w:szCs w:val="28"/>
        </w:rPr>
        <w:t>Полезным является опыт преодоления кризисов европейской интеграции и общий настрой на решение проблем. Несмотря на то, что</w:t>
      </w:r>
      <w:r w:rsidRPr="00524E51">
        <w:rPr>
          <w:i/>
          <w:iCs/>
          <w:sz w:val="28"/>
          <w:szCs w:val="28"/>
        </w:rPr>
        <w:t xml:space="preserve"> </w:t>
      </w:r>
      <w:r w:rsidRPr="00524E51">
        <w:rPr>
          <w:sz w:val="28"/>
          <w:szCs w:val="28"/>
        </w:rPr>
        <w:t xml:space="preserve">пятое расширение ЕС ограничило возможности реализации новых проектов углубления интеграции (как было сказано выше, в настоящее время страны ЕС сильно различаются по базовым экономическим, социальным и политическим параметрам), рассматривается трансформация Евросоюза </w:t>
      </w:r>
      <w:r w:rsidRPr="00524E51">
        <w:rPr>
          <w:sz w:val="28"/>
          <w:szCs w:val="28"/>
        </w:rPr>
        <w:t>по</w:t>
      </w:r>
      <w:r w:rsidRPr="00524E51">
        <w:rPr>
          <w:sz w:val="28"/>
          <w:szCs w:val="28"/>
        </w:rPr>
        <w:t xml:space="preserve"> модели </w:t>
      </w:r>
      <w:r w:rsidRPr="00524E51">
        <w:rPr>
          <w:sz w:val="28"/>
          <w:szCs w:val="28"/>
        </w:rPr>
        <w:t xml:space="preserve">гибкой интеграции </w:t>
      </w:r>
      <w:r w:rsidRPr="00524E51">
        <w:rPr>
          <w:sz w:val="28"/>
          <w:szCs w:val="28"/>
        </w:rPr>
        <w:t xml:space="preserve">«Европа разных </w:t>
      </w:r>
      <w:r w:rsidR="00203A6E" w:rsidRPr="00524E51">
        <w:rPr>
          <w:sz w:val="28"/>
          <w:szCs w:val="28"/>
        </w:rPr>
        <w:t>скоростей</w:t>
      </w:r>
      <w:r w:rsidRPr="00524E51">
        <w:rPr>
          <w:sz w:val="28"/>
          <w:szCs w:val="28"/>
        </w:rPr>
        <w:t>»</w:t>
      </w:r>
      <w:r w:rsidRPr="00524E51">
        <w:rPr>
          <w:sz w:val="28"/>
          <w:szCs w:val="28"/>
        </w:rPr>
        <w:t xml:space="preserve">. Также выход Великобритании из ЕС создает условия для переосмысления установок и выработки </w:t>
      </w:r>
      <w:r w:rsidR="00203A6E" w:rsidRPr="00524E51">
        <w:rPr>
          <w:sz w:val="28"/>
          <w:szCs w:val="28"/>
        </w:rPr>
        <w:t>новой</w:t>
      </w:r>
      <w:r w:rsidR="00203A6E">
        <w:rPr>
          <w:sz w:val="28"/>
          <w:szCs w:val="28"/>
        </w:rPr>
        <w:t xml:space="preserve"> </w:t>
      </w:r>
      <w:r w:rsidRPr="00524E51">
        <w:rPr>
          <w:sz w:val="28"/>
          <w:szCs w:val="28"/>
        </w:rPr>
        <w:t xml:space="preserve">идеологии интеграции, которая отвечала бы уже не условиям биполярного противостояния, а вызовам </w:t>
      </w:r>
      <w:r w:rsidRPr="00524E51">
        <w:rPr>
          <w:sz w:val="28"/>
          <w:szCs w:val="28"/>
        </w:rPr>
        <w:t>современности</w:t>
      </w:r>
      <w:r w:rsidR="00203A6E">
        <w:rPr>
          <w:rStyle w:val="a7"/>
          <w:sz w:val="28"/>
          <w:szCs w:val="28"/>
        </w:rPr>
        <w:footnoteReference w:id="13"/>
      </w:r>
      <w:r w:rsidRPr="00524E51">
        <w:rPr>
          <w:sz w:val="28"/>
          <w:szCs w:val="28"/>
        </w:rPr>
        <w:t xml:space="preserve">. Рискну предположить, что </w:t>
      </w:r>
      <w:r w:rsidRPr="00524E51">
        <w:rPr>
          <w:sz w:val="28"/>
          <w:szCs w:val="28"/>
        </w:rPr>
        <w:t xml:space="preserve">при текущем состоянии конфликта России и Запада </w:t>
      </w:r>
      <w:r w:rsidRPr="00524E51">
        <w:rPr>
          <w:sz w:val="28"/>
          <w:szCs w:val="28"/>
        </w:rPr>
        <w:t xml:space="preserve">необходимость такого пересмотра не стоит </w:t>
      </w:r>
      <w:r w:rsidRPr="00524E51">
        <w:rPr>
          <w:sz w:val="28"/>
          <w:szCs w:val="28"/>
        </w:rPr>
        <w:t xml:space="preserve">так </w:t>
      </w:r>
      <w:r w:rsidRPr="00524E51">
        <w:rPr>
          <w:sz w:val="28"/>
          <w:szCs w:val="28"/>
        </w:rPr>
        <w:t xml:space="preserve">остро, поскольку блоковое </w:t>
      </w:r>
      <w:r w:rsidRPr="00524E51">
        <w:rPr>
          <w:sz w:val="28"/>
          <w:szCs w:val="28"/>
        </w:rPr>
        <w:t>«</w:t>
      </w:r>
      <w:r w:rsidRPr="00524E51">
        <w:rPr>
          <w:sz w:val="28"/>
          <w:szCs w:val="28"/>
        </w:rPr>
        <w:t>мышление</w:t>
      </w:r>
      <w:r w:rsidRPr="00524E51">
        <w:rPr>
          <w:sz w:val="28"/>
          <w:szCs w:val="28"/>
        </w:rPr>
        <w:t>»</w:t>
      </w:r>
      <w:r w:rsidRPr="00524E51">
        <w:rPr>
          <w:sz w:val="28"/>
          <w:szCs w:val="28"/>
        </w:rPr>
        <w:t xml:space="preserve"> снова актуально, а взятый 30 лет назад лозунг о </w:t>
      </w:r>
      <w:proofErr w:type="spellStart"/>
      <w:r w:rsidRPr="00524E51">
        <w:rPr>
          <w:sz w:val="28"/>
          <w:szCs w:val="28"/>
        </w:rPr>
        <w:t>высокои</w:t>
      </w:r>
      <w:proofErr w:type="spellEnd"/>
      <w:r w:rsidRPr="00524E51">
        <w:rPr>
          <w:sz w:val="28"/>
          <w:szCs w:val="28"/>
        </w:rPr>
        <w:t xml:space="preserve">̆ привлекательности ЕС по сравнению </w:t>
      </w:r>
      <w:r w:rsidRPr="00524E51">
        <w:rPr>
          <w:sz w:val="28"/>
          <w:szCs w:val="28"/>
        </w:rPr>
        <w:t xml:space="preserve">с </w:t>
      </w:r>
      <w:proofErr w:type="spellStart"/>
      <w:r w:rsidRPr="00524E51">
        <w:rPr>
          <w:sz w:val="28"/>
          <w:szCs w:val="28"/>
        </w:rPr>
        <w:t>с</w:t>
      </w:r>
      <w:r w:rsidRPr="00524E51">
        <w:rPr>
          <w:sz w:val="28"/>
          <w:szCs w:val="28"/>
        </w:rPr>
        <w:t>оциалистическои</w:t>
      </w:r>
      <w:proofErr w:type="spellEnd"/>
      <w:r w:rsidRPr="00524E51">
        <w:rPr>
          <w:sz w:val="28"/>
          <w:szCs w:val="28"/>
        </w:rPr>
        <w:t>̆ системой, может обрести новую жизнь.</w:t>
      </w:r>
      <w:r>
        <w:rPr>
          <w:sz w:val="28"/>
          <w:szCs w:val="28"/>
        </w:rPr>
        <w:t xml:space="preserve"> Исследователи отмечают, что </w:t>
      </w:r>
      <w:r w:rsidRPr="00524E51">
        <w:rPr>
          <w:sz w:val="28"/>
          <w:szCs w:val="28"/>
        </w:rPr>
        <w:t xml:space="preserve">вновь </w:t>
      </w:r>
      <w:r w:rsidR="00203A6E">
        <w:rPr>
          <w:sz w:val="28"/>
          <w:szCs w:val="28"/>
        </w:rPr>
        <w:t>увеличивается</w:t>
      </w:r>
      <w:r w:rsidRPr="00524E51">
        <w:rPr>
          <w:sz w:val="28"/>
          <w:szCs w:val="28"/>
        </w:rPr>
        <w:t xml:space="preserve"> </w:t>
      </w:r>
      <w:r w:rsidR="00203A6E">
        <w:rPr>
          <w:sz w:val="28"/>
          <w:szCs w:val="28"/>
        </w:rPr>
        <w:t xml:space="preserve">роль </w:t>
      </w:r>
      <w:r w:rsidRPr="00524E51">
        <w:rPr>
          <w:sz w:val="28"/>
          <w:szCs w:val="28"/>
        </w:rPr>
        <w:t>германо-французск</w:t>
      </w:r>
      <w:r w:rsidR="00203A6E">
        <w:rPr>
          <w:sz w:val="28"/>
          <w:szCs w:val="28"/>
        </w:rPr>
        <w:t>ого</w:t>
      </w:r>
      <w:r w:rsidRPr="00524E51">
        <w:rPr>
          <w:sz w:val="28"/>
          <w:szCs w:val="28"/>
        </w:rPr>
        <w:t xml:space="preserve"> </w:t>
      </w:r>
      <w:r w:rsidR="00203A6E">
        <w:rPr>
          <w:sz w:val="28"/>
          <w:szCs w:val="28"/>
        </w:rPr>
        <w:t>взаимодействия</w:t>
      </w:r>
      <w:r w:rsidRPr="00524E51">
        <w:rPr>
          <w:sz w:val="28"/>
          <w:szCs w:val="28"/>
        </w:rPr>
        <w:t>, выступающ</w:t>
      </w:r>
      <w:r w:rsidR="00203A6E">
        <w:rPr>
          <w:sz w:val="28"/>
          <w:szCs w:val="28"/>
        </w:rPr>
        <w:t>его</w:t>
      </w:r>
      <w:r w:rsidRPr="00524E51">
        <w:rPr>
          <w:sz w:val="28"/>
          <w:szCs w:val="28"/>
        </w:rPr>
        <w:t xml:space="preserve"> локомотивом </w:t>
      </w:r>
      <w:proofErr w:type="spellStart"/>
      <w:r w:rsidRPr="00524E51">
        <w:rPr>
          <w:sz w:val="28"/>
          <w:szCs w:val="28"/>
        </w:rPr>
        <w:t>европейского</w:t>
      </w:r>
      <w:proofErr w:type="spellEnd"/>
      <w:r w:rsidRPr="00524E51">
        <w:rPr>
          <w:sz w:val="28"/>
          <w:szCs w:val="28"/>
        </w:rPr>
        <w:t xml:space="preserve"> развития и уже неоднократно подтвердивш</w:t>
      </w:r>
      <w:r w:rsidR="00203A6E">
        <w:rPr>
          <w:sz w:val="28"/>
          <w:szCs w:val="28"/>
        </w:rPr>
        <w:t>его</w:t>
      </w:r>
      <w:r w:rsidRPr="00524E51">
        <w:rPr>
          <w:sz w:val="28"/>
          <w:szCs w:val="28"/>
        </w:rPr>
        <w:t xml:space="preserve"> свою эффективность в разрешении кризисных ситуаций</w:t>
      </w:r>
      <w:r w:rsidR="00203A6E">
        <w:rPr>
          <w:rStyle w:val="a7"/>
          <w:sz w:val="28"/>
          <w:szCs w:val="28"/>
        </w:rPr>
        <w:footnoteReference w:id="14"/>
      </w:r>
      <w:r w:rsidRPr="00524E51">
        <w:rPr>
          <w:sz w:val="28"/>
          <w:szCs w:val="28"/>
        </w:rPr>
        <w:t xml:space="preserve">. </w:t>
      </w:r>
    </w:p>
    <w:p w14:paraId="71F6D192" w14:textId="35E13C5E" w:rsidR="00203A6E" w:rsidRPr="00203A6E" w:rsidRDefault="00524E51" w:rsidP="00203A6E">
      <w:pPr>
        <w:pStyle w:val="a3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524E51">
        <w:rPr>
          <w:sz w:val="28"/>
          <w:szCs w:val="28"/>
        </w:rPr>
        <w:t xml:space="preserve">Таким образом, Европа является своего рода лабораторией интеграции, чей опыт должен быть критически осмыслен и использован для других региональных объединений.  </w:t>
      </w:r>
    </w:p>
    <w:p w14:paraId="45C074A7" w14:textId="254F6588" w:rsidR="00203A6E" w:rsidRPr="00203A6E" w:rsidRDefault="00203A6E" w:rsidP="00203A6E">
      <w:pPr>
        <w:pStyle w:val="a3"/>
        <w:spacing w:line="276" w:lineRule="auto"/>
        <w:ind w:firstLine="708"/>
        <w:contextualSpacing/>
        <w:jc w:val="center"/>
        <w:rPr>
          <w:b/>
          <w:bCs/>
          <w:i/>
          <w:iCs/>
          <w:sz w:val="28"/>
          <w:szCs w:val="28"/>
        </w:rPr>
      </w:pPr>
      <w:r w:rsidRPr="00203A6E">
        <w:rPr>
          <w:b/>
          <w:bCs/>
          <w:i/>
          <w:iCs/>
          <w:sz w:val="28"/>
          <w:szCs w:val="28"/>
        </w:rPr>
        <w:lastRenderedPageBreak/>
        <w:t>Использованная литература</w:t>
      </w:r>
    </w:p>
    <w:p w14:paraId="2C821C19" w14:textId="3AE030C3" w:rsidR="00203A6E" w:rsidRDefault="00203A6E" w:rsidP="00203A6E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A6E">
        <w:rPr>
          <w:rFonts w:ascii="Times New Roman" w:hAnsi="Times New Roman" w:cs="Times New Roman"/>
          <w:sz w:val="28"/>
          <w:szCs w:val="28"/>
        </w:rPr>
        <w:t>Болгова</w:t>
      </w:r>
      <w:proofErr w:type="spellEnd"/>
      <w:r w:rsidRPr="00203A6E">
        <w:rPr>
          <w:rFonts w:ascii="Times New Roman" w:hAnsi="Times New Roman" w:cs="Times New Roman"/>
          <w:sz w:val="28"/>
          <w:szCs w:val="28"/>
        </w:rPr>
        <w:t xml:space="preserve"> И.В., Никитина Ю.А. Евразийский экономический союз между интеграцией и суверенитетом // Современная Европа. 2019. №5. С. 13-22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BB8141" w14:textId="127EA204" w:rsidR="00203A6E" w:rsidRPr="00203A6E" w:rsidRDefault="00203A6E" w:rsidP="00203A6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A6E">
        <w:rPr>
          <w:rFonts w:ascii="Times New Roman" w:hAnsi="Times New Roman" w:cs="Times New Roman"/>
          <w:sz w:val="28"/>
          <w:szCs w:val="28"/>
        </w:rPr>
        <w:t>Буторина</w:t>
      </w:r>
      <w:proofErr w:type="spellEnd"/>
      <w:r w:rsidRPr="00203A6E">
        <w:rPr>
          <w:rFonts w:ascii="Times New Roman" w:hAnsi="Times New Roman" w:cs="Times New Roman"/>
          <w:sz w:val="28"/>
          <w:szCs w:val="28"/>
        </w:rPr>
        <w:t xml:space="preserve"> О.В., </w:t>
      </w:r>
      <w:proofErr w:type="spellStart"/>
      <w:r w:rsidRPr="00203A6E">
        <w:rPr>
          <w:rFonts w:ascii="Times New Roman" w:hAnsi="Times New Roman" w:cs="Times New Roman"/>
          <w:sz w:val="28"/>
          <w:szCs w:val="28"/>
        </w:rPr>
        <w:t>Кавешников</w:t>
      </w:r>
      <w:proofErr w:type="spellEnd"/>
      <w:r w:rsidRPr="00203A6E">
        <w:rPr>
          <w:rFonts w:ascii="Times New Roman" w:hAnsi="Times New Roman" w:cs="Times New Roman"/>
          <w:sz w:val="28"/>
          <w:szCs w:val="28"/>
        </w:rPr>
        <w:t xml:space="preserve"> Н.Ю. Европейская интеграция. М.: Аспект Пресс, 2017.</w:t>
      </w:r>
    </w:p>
    <w:p w14:paraId="018315E5" w14:textId="027DBC29" w:rsidR="00203A6E" w:rsidRPr="00203A6E" w:rsidRDefault="00203A6E" w:rsidP="00203A6E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A6E">
        <w:rPr>
          <w:rFonts w:ascii="Times New Roman" w:hAnsi="Times New Roman" w:cs="Times New Roman"/>
          <w:sz w:val="28"/>
          <w:szCs w:val="28"/>
        </w:rPr>
        <w:t>Буторина</w:t>
      </w:r>
      <w:proofErr w:type="spellEnd"/>
      <w:r w:rsidRPr="00203A6E">
        <w:rPr>
          <w:rFonts w:ascii="Times New Roman" w:hAnsi="Times New Roman" w:cs="Times New Roman"/>
          <w:sz w:val="28"/>
          <w:szCs w:val="28"/>
        </w:rPr>
        <w:t xml:space="preserve"> О.В. Сужение Европейского союза и потенциал интеграции // Современная Европа. 2020. №2. С. 20</w:t>
      </w:r>
      <w:r w:rsidRPr="00203A6E">
        <w:rPr>
          <w:rFonts w:ascii="Times New Roman" w:hAnsi="Times New Roman" w:cs="Times New Roman"/>
          <w:sz w:val="28"/>
          <w:szCs w:val="28"/>
        </w:rPr>
        <w:t>-32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0462DA" w14:textId="3143C71E" w:rsidR="00203A6E" w:rsidRPr="00203A6E" w:rsidRDefault="00203A6E" w:rsidP="00203A6E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A6E">
        <w:rPr>
          <w:rFonts w:ascii="Times New Roman" w:hAnsi="Times New Roman" w:cs="Times New Roman"/>
          <w:sz w:val="28"/>
          <w:szCs w:val="28"/>
        </w:rPr>
        <w:t xml:space="preserve">Громыко А.А. Европейская интеграция – такая молодая и такая давняя тема // Современная </w:t>
      </w:r>
      <w:proofErr w:type="spellStart"/>
      <w:r w:rsidRPr="00203A6E">
        <w:rPr>
          <w:rFonts w:ascii="Times New Roman" w:hAnsi="Times New Roman" w:cs="Times New Roman"/>
          <w:sz w:val="28"/>
          <w:szCs w:val="28"/>
        </w:rPr>
        <w:t>европа</w:t>
      </w:r>
      <w:proofErr w:type="spellEnd"/>
      <w:r w:rsidRPr="00203A6E">
        <w:rPr>
          <w:rFonts w:ascii="Times New Roman" w:hAnsi="Times New Roman" w:cs="Times New Roman"/>
          <w:sz w:val="28"/>
          <w:szCs w:val="28"/>
        </w:rPr>
        <w:t>. 2011. С. </w:t>
      </w:r>
      <w:r w:rsidRPr="00203A6E">
        <w:rPr>
          <w:rFonts w:ascii="Times New Roman" w:hAnsi="Times New Roman" w:cs="Times New Roman"/>
          <w:sz w:val="28"/>
          <w:szCs w:val="28"/>
        </w:rPr>
        <w:t xml:space="preserve">153 - </w:t>
      </w:r>
      <w:r w:rsidRPr="00203A6E">
        <w:rPr>
          <w:rFonts w:ascii="Times New Roman" w:hAnsi="Times New Roman" w:cs="Times New Roman"/>
          <w:sz w:val="28"/>
          <w:szCs w:val="28"/>
        </w:rPr>
        <w:t>158.</w:t>
      </w:r>
    </w:p>
    <w:p w14:paraId="0348C172" w14:textId="2CA825CC" w:rsidR="00203A6E" w:rsidRPr="00203A6E" w:rsidRDefault="00203A6E" w:rsidP="00203A6E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A6E">
        <w:rPr>
          <w:rFonts w:ascii="Times New Roman" w:hAnsi="Times New Roman" w:cs="Times New Roman"/>
          <w:sz w:val="28"/>
          <w:szCs w:val="28"/>
        </w:rPr>
        <w:t xml:space="preserve">Дымова Л.А. Проблемы и перспективы европейского регионального порядка // Вестник МГИМО-университета. 2017. </w:t>
      </w:r>
      <w:r w:rsidRPr="00203A6E">
        <w:rPr>
          <w:rFonts w:ascii="Times New Roman" w:hAnsi="Times New Roman" w:cs="Times New Roman"/>
          <w:sz w:val="28"/>
          <w:szCs w:val="28"/>
        </w:rPr>
        <w:t>№</w:t>
      </w:r>
      <w:r w:rsidRPr="00203A6E">
        <w:rPr>
          <w:rFonts w:ascii="Times New Roman" w:hAnsi="Times New Roman" w:cs="Times New Roman"/>
          <w:sz w:val="28"/>
          <w:szCs w:val="28"/>
        </w:rPr>
        <w:t xml:space="preserve"> 4(55). С. 22</w:t>
      </w:r>
      <w:r w:rsidRPr="00203A6E">
        <w:rPr>
          <w:rFonts w:ascii="Times New Roman" w:hAnsi="Times New Roman" w:cs="Times New Roman"/>
          <w:sz w:val="28"/>
          <w:szCs w:val="28"/>
        </w:rPr>
        <w:t>7-241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9B894D" w14:textId="117E3B7D" w:rsidR="00203A6E" w:rsidRDefault="00203A6E" w:rsidP="00203A6E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A6E">
        <w:rPr>
          <w:rFonts w:ascii="Times New Roman" w:hAnsi="Times New Roman" w:cs="Times New Roman"/>
          <w:sz w:val="28"/>
          <w:szCs w:val="28"/>
        </w:rPr>
        <w:t>Ковлер</w:t>
      </w:r>
      <w:proofErr w:type="spellEnd"/>
      <w:r w:rsidRPr="00203A6E">
        <w:rPr>
          <w:rFonts w:ascii="Times New Roman" w:hAnsi="Times New Roman" w:cs="Times New Roman"/>
          <w:sz w:val="28"/>
          <w:szCs w:val="28"/>
        </w:rPr>
        <w:t xml:space="preserve"> А.И. Европейская интеграция: федералистский проект. М.: Статут, 2016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BCE1B5" w14:textId="0C86E11C" w:rsidR="00203A6E" w:rsidRPr="00203A6E" w:rsidRDefault="00203A6E" w:rsidP="00203A6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A6E">
        <w:rPr>
          <w:rFonts w:ascii="Times New Roman" w:hAnsi="Times New Roman" w:cs="Times New Roman"/>
          <w:sz w:val="28"/>
          <w:szCs w:val="28"/>
        </w:rPr>
        <w:t>Ле</w:t>
      </w:r>
      <w:proofErr w:type="spellEnd"/>
      <w:r w:rsidRPr="00203A6E">
        <w:rPr>
          <w:rFonts w:ascii="Times New Roman" w:hAnsi="Times New Roman" w:cs="Times New Roman"/>
          <w:sz w:val="28"/>
          <w:szCs w:val="28"/>
        </w:rPr>
        <w:t xml:space="preserve"> Гофф Ж.</w:t>
      </w:r>
      <w:r w:rsidRPr="00203A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03A6E">
        <w:rPr>
          <w:rFonts w:ascii="Times New Roman" w:hAnsi="Times New Roman" w:cs="Times New Roman"/>
          <w:sz w:val="28"/>
          <w:szCs w:val="28"/>
        </w:rPr>
        <w:t>Рождение Европы. Санкт-Петербург: Александрия, 2008.</w:t>
      </w:r>
    </w:p>
    <w:p w14:paraId="3AB16D60" w14:textId="35CE3164" w:rsidR="00203A6E" w:rsidRPr="00203A6E" w:rsidRDefault="00203A6E" w:rsidP="00203A6E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A6E">
        <w:rPr>
          <w:rFonts w:ascii="Times New Roman" w:hAnsi="Times New Roman" w:cs="Times New Roman"/>
          <w:sz w:val="28"/>
          <w:szCs w:val="28"/>
        </w:rPr>
        <w:t>Марченко М.Н. Европейский Союз и его судебная система.</w:t>
      </w:r>
      <w:r w:rsidRPr="00203A6E">
        <w:rPr>
          <w:rFonts w:ascii="Times New Roman" w:hAnsi="Times New Roman" w:cs="Times New Roman"/>
          <w:sz w:val="28"/>
          <w:szCs w:val="28"/>
        </w:rPr>
        <w:t xml:space="preserve"> М, 2013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87DF64" w14:textId="4249959B" w:rsidR="00203A6E" w:rsidRPr="00203A6E" w:rsidRDefault="00203A6E" w:rsidP="00203A6E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A6E">
        <w:rPr>
          <w:rFonts w:ascii="Times New Roman" w:hAnsi="Times New Roman" w:cs="Times New Roman"/>
          <w:sz w:val="28"/>
          <w:szCs w:val="28"/>
        </w:rPr>
        <w:t>Международное право: Учебник / Отв. ред. С.А. Егоров. М., 2014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6931D6" w14:textId="32408C04" w:rsidR="00203A6E" w:rsidRDefault="00203A6E" w:rsidP="00203A6E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A6E">
        <w:rPr>
          <w:rFonts w:ascii="Times New Roman" w:hAnsi="Times New Roman" w:cs="Times New Roman"/>
          <w:sz w:val="28"/>
          <w:szCs w:val="28"/>
        </w:rPr>
        <w:t>Шамахов</w:t>
      </w:r>
      <w:proofErr w:type="spellEnd"/>
      <w:r w:rsidRPr="00203A6E">
        <w:rPr>
          <w:rFonts w:ascii="Times New Roman" w:hAnsi="Times New Roman" w:cs="Times New Roman"/>
          <w:sz w:val="28"/>
          <w:szCs w:val="28"/>
        </w:rPr>
        <w:t xml:space="preserve"> В.А., </w:t>
      </w:r>
      <w:proofErr w:type="spellStart"/>
      <w:r w:rsidRPr="00203A6E">
        <w:rPr>
          <w:rFonts w:ascii="Times New Roman" w:hAnsi="Times New Roman" w:cs="Times New Roman"/>
          <w:sz w:val="28"/>
          <w:szCs w:val="28"/>
        </w:rPr>
        <w:t>Межевич</w:t>
      </w:r>
      <w:proofErr w:type="spellEnd"/>
      <w:r w:rsidRPr="00203A6E">
        <w:rPr>
          <w:rFonts w:ascii="Times New Roman" w:hAnsi="Times New Roman" w:cs="Times New Roman"/>
          <w:sz w:val="28"/>
          <w:szCs w:val="28"/>
        </w:rPr>
        <w:t xml:space="preserve"> Н.М.</w:t>
      </w:r>
      <w:r w:rsidRPr="00203A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03A6E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203A6E">
        <w:rPr>
          <w:rFonts w:ascii="Times New Roman" w:hAnsi="Times New Roman" w:cs="Times New Roman"/>
          <w:sz w:val="28"/>
          <w:szCs w:val="28"/>
        </w:rPr>
        <w:t>европейском</w:t>
      </w:r>
      <w:proofErr w:type="spellEnd"/>
      <w:r w:rsidRPr="00203A6E">
        <w:rPr>
          <w:rFonts w:ascii="Times New Roman" w:hAnsi="Times New Roman" w:cs="Times New Roman"/>
          <w:sz w:val="28"/>
          <w:szCs w:val="28"/>
        </w:rPr>
        <w:t xml:space="preserve"> опыте в </w:t>
      </w:r>
      <w:proofErr w:type="spellStart"/>
      <w:r w:rsidRPr="00203A6E">
        <w:rPr>
          <w:rFonts w:ascii="Times New Roman" w:hAnsi="Times New Roman" w:cs="Times New Roman"/>
          <w:sz w:val="28"/>
          <w:szCs w:val="28"/>
        </w:rPr>
        <w:t>евразийскои</w:t>
      </w:r>
      <w:proofErr w:type="spellEnd"/>
      <w:r w:rsidRPr="00203A6E">
        <w:rPr>
          <w:rFonts w:ascii="Times New Roman" w:hAnsi="Times New Roman" w:cs="Times New Roman"/>
          <w:sz w:val="28"/>
          <w:szCs w:val="28"/>
        </w:rPr>
        <w:t xml:space="preserve">̆ интеграции // Управленческое консультирование. 2020. </w:t>
      </w:r>
      <w:r w:rsidRPr="00203A6E">
        <w:rPr>
          <w:rFonts w:ascii="Times New Roman" w:hAnsi="Times New Roman" w:cs="Times New Roman"/>
          <w:sz w:val="28"/>
          <w:szCs w:val="28"/>
        </w:rPr>
        <w:t>№</w:t>
      </w:r>
      <w:r w:rsidRPr="00203A6E">
        <w:rPr>
          <w:rFonts w:ascii="Times New Roman" w:hAnsi="Times New Roman" w:cs="Times New Roman"/>
          <w:sz w:val="28"/>
          <w:szCs w:val="28"/>
        </w:rPr>
        <w:t xml:space="preserve"> 3. С. 47–53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4849BF" w14:textId="7D420B7C" w:rsidR="00203A6E" w:rsidRDefault="00203A6E" w:rsidP="00203A6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9BF91D9" w14:textId="754B3122" w:rsidR="00203A6E" w:rsidRDefault="00203A6E" w:rsidP="00203A6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0A8D67E" w14:textId="77777777" w:rsidR="00203A6E" w:rsidRPr="00203A6E" w:rsidRDefault="00203A6E" w:rsidP="00203A6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203A6E" w:rsidRPr="00203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309F8" w14:textId="77777777" w:rsidR="00751DE3" w:rsidRDefault="00751DE3" w:rsidP="00524E51">
      <w:r>
        <w:separator/>
      </w:r>
    </w:p>
  </w:endnote>
  <w:endnote w:type="continuationSeparator" w:id="0">
    <w:p w14:paraId="2A1BB8E9" w14:textId="77777777" w:rsidR="00751DE3" w:rsidRDefault="00751DE3" w:rsidP="0052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4419C" w14:textId="77777777" w:rsidR="00751DE3" w:rsidRDefault="00751DE3" w:rsidP="00524E51">
      <w:r>
        <w:separator/>
      </w:r>
    </w:p>
  </w:footnote>
  <w:footnote w:type="continuationSeparator" w:id="0">
    <w:p w14:paraId="0DA50DBF" w14:textId="77777777" w:rsidR="00751DE3" w:rsidRDefault="00751DE3" w:rsidP="00524E51">
      <w:r>
        <w:continuationSeparator/>
      </w:r>
    </w:p>
  </w:footnote>
  <w:footnote w:id="1">
    <w:p w14:paraId="7C9A3586" w14:textId="3CF71FD0" w:rsidR="00524E51" w:rsidRPr="00203A6E" w:rsidRDefault="00524E51">
      <w:pPr>
        <w:pStyle w:val="a5"/>
        <w:rPr>
          <w:rFonts w:ascii="Times New Roman" w:hAnsi="Times New Roman" w:cs="Times New Roman"/>
          <w:sz w:val="18"/>
          <w:szCs w:val="18"/>
        </w:rPr>
      </w:pPr>
      <w:r w:rsidRPr="00203A6E">
        <w:rPr>
          <w:rStyle w:val="a7"/>
          <w:rFonts w:ascii="Times New Roman" w:hAnsi="Times New Roman" w:cs="Times New Roman"/>
          <w:sz w:val="18"/>
          <w:szCs w:val="18"/>
        </w:rPr>
        <w:footnoteRef/>
      </w:r>
      <w:r w:rsidRPr="00203A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03A6E">
        <w:rPr>
          <w:rFonts w:ascii="Times New Roman" w:hAnsi="Times New Roman" w:cs="Times New Roman"/>
          <w:i/>
          <w:iCs/>
          <w:sz w:val="18"/>
          <w:szCs w:val="18"/>
        </w:rPr>
        <w:t>Ле</w:t>
      </w:r>
      <w:proofErr w:type="spellEnd"/>
      <w:r w:rsidRPr="00203A6E">
        <w:rPr>
          <w:rFonts w:ascii="Times New Roman" w:hAnsi="Times New Roman" w:cs="Times New Roman"/>
          <w:i/>
          <w:iCs/>
          <w:sz w:val="18"/>
          <w:szCs w:val="18"/>
        </w:rPr>
        <w:t xml:space="preserve"> Гофф Ж.</w:t>
      </w:r>
      <w:r w:rsidR="00203A6E" w:rsidRPr="00203A6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203A6E" w:rsidRPr="00203A6E">
        <w:rPr>
          <w:rFonts w:ascii="Times New Roman" w:hAnsi="Times New Roman" w:cs="Times New Roman"/>
          <w:sz w:val="18"/>
          <w:szCs w:val="18"/>
        </w:rPr>
        <w:t>Рождение Европы. Санкт-Петербург: Александрия, 2008. С. 25.</w:t>
      </w:r>
    </w:p>
  </w:footnote>
  <w:footnote w:id="2">
    <w:p w14:paraId="6ECED98F" w14:textId="531C1E2F" w:rsidR="00203A6E" w:rsidRPr="00203A6E" w:rsidRDefault="00203A6E">
      <w:pPr>
        <w:pStyle w:val="a5"/>
        <w:rPr>
          <w:rFonts w:ascii="Times New Roman" w:hAnsi="Times New Roman" w:cs="Times New Roman"/>
          <w:sz w:val="18"/>
          <w:szCs w:val="18"/>
        </w:rPr>
      </w:pPr>
      <w:r w:rsidRPr="00203A6E">
        <w:rPr>
          <w:rStyle w:val="a7"/>
          <w:rFonts w:ascii="Times New Roman" w:hAnsi="Times New Roman" w:cs="Times New Roman"/>
          <w:sz w:val="18"/>
          <w:szCs w:val="18"/>
        </w:rPr>
        <w:footnoteRef/>
      </w:r>
      <w:r w:rsidRPr="00203A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03A6E">
        <w:rPr>
          <w:rFonts w:ascii="Times New Roman" w:hAnsi="Times New Roman" w:cs="Times New Roman"/>
          <w:i/>
          <w:iCs/>
          <w:sz w:val="18"/>
          <w:szCs w:val="18"/>
        </w:rPr>
        <w:t>Буторина</w:t>
      </w:r>
      <w:proofErr w:type="spellEnd"/>
      <w:r w:rsidRPr="00203A6E">
        <w:rPr>
          <w:rFonts w:ascii="Times New Roman" w:hAnsi="Times New Roman" w:cs="Times New Roman"/>
          <w:i/>
          <w:iCs/>
          <w:sz w:val="18"/>
          <w:szCs w:val="18"/>
        </w:rPr>
        <w:t xml:space="preserve"> О.В., </w:t>
      </w:r>
      <w:proofErr w:type="spellStart"/>
      <w:r w:rsidRPr="00203A6E">
        <w:rPr>
          <w:rFonts w:ascii="Times New Roman" w:hAnsi="Times New Roman" w:cs="Times New Roman"/>
          <w:i/>
          <w:iCs/>
          <w:sz w:val="18"/>
          <w:szCs w:val="18"/>
        </w:rPr>
        <w:t>Кавешников</w:t>
      </w:r>
      <w:proofErr w:type="spellEnd"/>
      <w:r w:rsidRPr="00203A6E">
        <w:rPr>
          <w:rFonts w:ascii="Times New Roman" w:hAnsi="Times New Roman" w:cs="Times New Roman"/>
          <w:i/>
          <w:iCs/>
          <w:sz w:val="18"/>
          <w:szCs w:val="18"/>
        </w:rPr>
        <w:t xml:space="preserve"> Н.Ю.</w:t>
      </w:r>
      <w:r w:rsidRPr="00203A6E">
        <w:rPr>
          <w:rFonts w:ascii="Times New Roman" w:hAnsi="Times New Roman" w:cs="Times New Roman"/>
          <w:sz w:val="18"/>
          <w:szCs w:val="18"/>
        </w:rPr>
        <w:t xml:space="preserve"> Европейская интеграция. М.: Аспект Пресс, 2017. С. 73.</w:t>
      </w:r>
    </w:p>
  </w:footnote>
  <w:footnote w:id="3">
    <w:p w14:paraId="213DBC06" w14:textId="4ADF5FBC" w:rsidR="00203A6E" w:rsidRDefault="00203A6E">
      <w:pPr>
        <w:pStyle w:val="a5"/>
      </w:pPr>
      <w:r w:rsidRPr="00203A6E">
        <w:rPr>
          <w:rStyle w:val="a7"/>
          <w:rFonts w:ascii="Times New Roman" w:hAnsi="Times New Roman" w:cs="Times New Roman"/>
          <w:sz w:val="18"/>
          <w:szCs w:val="18"/>
        </w:rPr>
        <w:footnoteRef/>
      </w:r>
      <w:r w:rsidRPr="00203A6E">
        <w:rPr>
          <w:rFonts w:ascii="Times New Roman" w:hAnsi="Times New Roman" w:cs="Times New Roman"/>
          <w:sz w:val="18"/>
          <w:szCs w:val="18"/>
        </w:rPr>
        <w:t xml:space="preserve"> </w:t>
      </w:r>
      <w:r w:rsidRPr="00203A6E">
        <w:rPr>
          <w:rFonts w:ascii="Times New Roman" w:hAnsi="Times New Roman" w:cs="Times New Roman"/>
          <w:i/>
          <w:iCs/>
          <w:sz w:val="18"/>
          <w:szCs w:val="18"/>
        </w:rPr>
        <w:t>Дымова Л.А.</w:t>
      </w:r>
      <w:r w:rsidRPr="00203A6E">
        <w:rPr>
          <w:rFonts w:ascii="Times New Roman" w:hAnsi="Times New Roman" w:cs="Times New Roman"/>
          <w:sz w:val="18"/>
          <w:szCs w:val="18"/>
        </w:rPr>
        <w:t xml:space="preserve"> Проблемы и перспективы европейского регионального порядка // Вестник МГИМО-университета. 2017. N</w:t>
      </w:r>
      <w:r w:rsidRPr="00203A6E">
        <w:rPr>
          <w:rFonts w:ascii="Times New Roman" w:hAnsi="Times New Roman" w:cs="Times New Roman"/>
          <w:sz w:val="18"/>
          <w:szCs w:val="18"/>
          <w:lang w:val="en-US"/>
        </w:rPr>
        <w:t>o</w:t>
      </w:r>
      <w:r w:rsidRPr="00203A6E">
        <w:rPr>
          <w:rFonts w:ascii="Times New Roman" w:hAnsi="Times New Roman" w:cs="Times New Roman"/>
          <w:sz w:val="18"/>
          <w:szCs w:val="18"/>
        </w:rPr>
        <w:t xml:space="preserve"> 4(55). С. 229.</w:t>
      </w:r>
    </w:p>
  </w:footnote>
  <w:footnote w:id="4">
    <w:p w14:paraId="2873360D" w14:textId="46C9A503" w:rsidR="00203A6E" w:rsidRPr="00203A6E" w:rsidRDefault="00203A6E">
      <w:pPr>
        <w:pStyle w:val="a5"/>
        <w:rPr>
          <w:rFonts w:ascii="Times New Roman" w:hAnsi="Times New Roman" w:cs="Times New Roman"/>
          <w:sz w:val="18"/>
          <w:szCs w:val="18"/>
        </w:rPr>
      </w:pPr>
      <w:r w:rsidRPr="00203A6E">
        <w:rPr>
          <w:rStyle w:val="a7"/>
          <w:rFonts w:ascii="Times New Roman" w:hAnsi="Times New Roman" w:cs="Times New Roman"/>
          <w:sz w:val="18"/>
          <w:szCs w:val="18"/>
        </w:rPr>
        <w:footnoteRef/>
      </w:r>
      <w:r w:rsidRPr="00203A6E">
        <w:rPr>
          <w:rFonts w:ascii="Times New Roman" w:hAnsi="Times New Roman" w:cs="Times New Roman"/>
          <w:sz w:val="18"/>
          <w:szCs w:val="18"/>
        </w:rPr>
        <w:t xml:space="preserve"> </w:t>
      </w:r>
      <w:r w:rsidRPr="00203A6E">
        <w:rPr>
          <w:rFonts w:ascii="Times New Roman" w:hAnsi="Times New Roman" w:cs="Times New Roman"/>
          <w:sz w:val="18"/>
          <w:szCs w:val="18"/>
        </w:rPr>
        <w:t>Международное право: Учебник / Отв. ред. С.А. Егоров. М., 2014. С. 883–884.</w:t>
      </w:r>
    </w:p>
  </w:footnote>
  <w:footnote w:id="5">
    <w:p w14:paraId="088CE2BE" w14:textId="7DCF0699" w:rsidR="00203A6E" w:rsidRPr="00203A6E" w:rsidRDefault="00203A6E">
      <w:pPr>
        <w:pStyle w:val="a5"/>
        <w:rPr>
          <w:rFonts w:ascii="Times New Roman" w:hAnsi="Times New Roman" w:cs="Times New Roman"/>
          <w:sz w:val="18"/>
          <w:szCs w:val="18"/>
        </w:rPr>
      </w:pPr>
      <w:r w:rsidRPr="00203A6E">
        <w:rPr>
          <w:rStyle w:val="a7"/>
          <w:rFonts w:ascii="Times New Roman" w:hAnsi="Times New Roman" w:cs="Times New Roman"/>
          <w:sz w:val="18"/>
          <w:szCs w:val="18"/>
        </w:rPr>
        <w:footnoteRef/>
      </w:r>
      <w:r w:rsidRPr="00203A6E">
        <w:rPr>
          <w:rFonts w:ascii="Times New Roman" w:hAnsi="Times New Roman" w:cs="Times New Roman"/>
          <w:sz w:val="18"/>
          <w:szCs w:val="18"/>
        </w:rPr>
        <w:t xml:space="preserve"> </w:t>
      </w:r>
      <w:r w:rsidRPr="00203A6E">
        <w:rPr>
          <w:rFonts w:ascii="Times New Roman" w:hAnsi="Times New Roman" w:cs="Times New Roman"/>
          <w:i/>
          <w:iCs/>
          <w:sz w:val="18"/>
          <w:szCs w:val="18"/>
        </w:rPr>
        <w:t>Марченко М.Н.</w:t>
      </w:r>
      <w:r w:rsidRPr="00203A6E">
        <w:rPr>
          <w:rFonts w:ascii="Times New Roman" w:hAnsi="Times New Roman" w:cs="Times New Roman"/>
          <w:sz w:val="18"/>
          <w:szCs w:val="18"/>
        </w:rPr>
        <w:t xml:space="preserve"> </w:t>
      </w:r>
      <w:r w:rsidRPr="00203A6E">
        <w:rPr>
          <w:rFonts w:ascii="Times New Roman" w:hAnsi="Times New Roman" w:cs="Times New Roman"/>
          <w:sz w:val="18"/>
          <w:szCs w:val="18"/>
        </w:rPr>
        <w:t>Европейский Союз и его судебная система. М., 2013.</w:t>
      </w:r>
      <w:r w:rsidRPr="00203A6E">
        <w:rPr>
          <w:rFonts w:ascii="Times New Roman" w:hAnsi="Times New Roman" w:cs="Times New Roman"/>
          <w:sz w:val="18"/>
          <w:szCs w:val="18"/>
        </w:rPr>
        <w:t xml:space="preserve"> С. 20.</w:t>
      </w:r>
    </w:p>
  </w:footnote>
  <w:footnote w:id="6">
    <w:p w14:paraId="3818BC83" w14:textId="624F25C1" w:rsidR="00203A6E" w:rsidRPr="00203A6E" w:rsidRDefault="00203A6E">
      <w:pPr>
        <w:pStyle w:val="a5"/>
        <w:rPr>
          <w:rFonts w:ascii="Times New Roman" w:hAnsi="Times New Roman" w:cs="Times New Roman"/>
          <w:sz w:val="18"/>
          <w:szCs w:val="18"/>
        </w:rPr>
      </w:pPr>
      <w:r w:rsidRPr="00203A6E">
        <w:rPr>
          <w:rStyle w:val="a7"/>
          <w:rFonts w:ascii="Times New Roman" w:hAnsi="Times New Roman" w:cs="Times New Roman"/>
          <w:sz w:val="18"/>
          <w:szCs w:val="18"/>
        </w:rPr>
        <w:footnoteRef/>
      </w:r>
      <w:r w:rsidRPr="00203A6E">
        <w:rPr>
          <w:rFonts w:ascii="Times New Roman" w:hAnsi="Times New Roman" w:cs="Times New Roman"/>
          <w:sz w:val="18"/>
          <w:szCs w:val="18"/>
        </w:rPr>
        <w:t xml:space="preserve"> </w:t>
      </w:r>
      <w:r w:rsidRPr="00203A6E">
        <w:rPr>
          <w:rFonts w:ascii="Times New Roman" w:hAnsi="Times New Roman" w:cs="Times New Roman"/>
          <w:i/>
          <w:iCs/>
          <w:sz w:val="18"/>
          <w:szCs w:val="18"/>
        </w:rPr>
        <w:t>Дымова Л.А.</w:t>
      </w:r>
      <w:r w:rsidRPr="00203A6E">
        <w:rPr>
          <w:rFonts w:ascii="Times New Roman" w:hAnsi="Times New Roman" w:cs="Times New Roman"/>
          <w:sz w:val="18"/>
          <w:szCs w:val="18"/>
        </w:rPr>
        <w:t xml:space="preserve"> Указ. соч. С. 231.</w:t>
      </w:r>
    </w:p>
  </w:footnote>
  <w:footnote w:id="7">
    <w:p w14:paraId="0CBD2635" w14:textId="31E0DAE3" w:rsidR="00203A6E" w:rsidRDefault="00203A6E">
      <w:pPr>
        <w:pStyle w:val="a5"/>
      </w:pPr>
      <w:r w:rsidRPr="00203A6E">
        <w:rPr>
          <w:rStyle w:val="a7"/>
          <w:rFonts w:ascii="Times New Roman" w:hAnsi="Times New Roman" w:cs="Times New Roman"/>
          <w:sz w:val="18"/>
          <w:szCs w:val="18"/>
        </w:rPr>
        <w:footnoteRef/>
      </w:r>
      <w:r w:rsidRPr="00203A6E">
        <w:rPr>
          <w:rFonts w:ascii="Times New Roman" w:hAnsi="Times New Roman" w:cs="Times New Roman"/>
          <w:sz w:val="18"/>
          <w:szCs w:val="18"/>
        </w:rPr>
        <w:t xml:space="preserve"> </w:t>
      </w:r>
      <w:r w:rsidRPr="00203A6E">
        <w:rPr>
          <w:rFonts w:ascii="Times New Roman" w:hAnsi="Times New Roman" w:cs="Times New Roman"/>
          <w:i/>
          <w:iCs/>
          <w:sz w:val="18"/>
          <w:szCs w:val="18"/>
        </w:rPr>
        <w:t>Громыко А.А.</w:t>
      </w:r>
      <w:r w:rsidRPr="00203A6E">
        <w:rPr>
          <w:rFonts w:ascii="Times New Roman" w:hAnsi="Times New Roman" w:cs="Times New Roman"/>
          <w:sz w:val="18"/>
          <w:szCs w:val="18"/>
        </w:rPr>
        <w:t xml:space="preserve"> Европейская интеграция – такая молодая и такая давняя тема // Современная </w:t>
      </w:r>
      <w:proofErr w:type="spellStart"/>
      <w:r w:rsidRPr="00203A6E">
        <w:rPr>
          <w:rFonts w:ascii="Times New Roman" w:hAnsi="Times New Roman" w:cs="Times New Roman"/>
          <w:sz w:val="18"/>
          <w:szCs w:val="18"/>
        </w:rPr>
        <w:t>европа</w:t>
      </w:r>
      <w:proofErr w:type="spellEnd"/>
      <w:r w:rsidRPr="00203A6E">
        <w:rPr>
          <w:rFonts w:ascii="Times New Roman" w:hAnsi="Times New Roman" w:cs="Times New Roman"/>
          <w:sz w:val="18"/>
          <w:szCs w:val="18"/>
        </w:rPr>
        <w:t>. 2011. С. 158.</w:t>
      </w:r>
    </w:p>
  </w:footnote>
  <w:footnote w:id="8">
    <w:p w14:paraId="6A59A4DC" w14:textId="0B2BBBCF" w:rsidR="00203A6E" w:rsidRPr="00203A6E" w:rsidRDefault="00203A6E">
      <w:pPr>
        <w:pStyle w:val="a5"/>
        <w:rPr>
          <w:rFonts w:ascii="Times New Roman" w:hAnsi="Times New Roman" w:cs="Times New Roman"/>
          <w:sz w:val="18"/>
          <w:szCs w:val="18"/>
        </w:rPr>
      </w:pPr>
      <w:r w:rsidRPr="00203A6E">
        <w:rPr>
          <w:rStyle w:val="a7"/>
          <w:rFonts w:ascii="Times New Roman" w:hAnsi="Times New Roman" w:cs="Times New Roman"/>
          <w:sz w:val="18"/>
          <w:szCs w:val="18"/>
        </w:rPr>
        <w:footnoteRef/>
      </w:r>
      <w:r w:rsidRPr="00203A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03A6E">
        <w:rPr>
          <w:rFonts w:ascii="Times New Roman" w:hAnsi="Times New Roman" w:cs="Times New Roman"/>
          <w:i/>
          <w:iCs/>
          <w:sz w:val="18"/>
          <w:szCs w:val="18"/>
        </w:rPr>
        <w:t>Ковлер</w:t>
      </w:r>
      <w:proofErr w:type="spellEnd"/>
      <w:r w:rsidRPr="00203A6E">
        <w:rPr>
          <w:rFonts w:ascii="Times New Roman" w:hAnsi="Times New Roman" w:cs="Times New Roman"/>
          <w:i/>
          <w:iCs/>
          <w:sz w:val="18"/>
          <w:szCs w:val="18"/>
        </w:rPr>
        <w:t xml:space="preserve"> А.И.</w:t>
      </w:r>
      <w:r w:rsidRPr="00203A6E">
        <w:rPr>
          <w:rFonts w:ascii="Times New Roman" w:hAnsi="Times New Roman" w:cs="Times New Roman"/>
          <w:sz w:val="18"/>
          <w:szCs w:val="18"/>
        </w:rPr>
        <w:t xml:space="preserve"> Европейская интеграция: федералистский проект. М.: Статут, 2016. С. 187.</w:t>
      </w:r>
    </w:p>
  </w:footnote>
  <w:footnote w:id="9">
    <w:p w14:paraId="19560FC9" w14:textId="3051493A" w:rsidR="00203A6E" w:rsidRPr="00203A6E" w:rsidRDefault="00203A6E">
      <w:pPr>
        <w:pStyle w:val="a5"/>
        <w:rPr>
          <w:rFonts w:ascii="Times New Roman" w:hAnsi="Times New Roman" w:cs="Times New Roman"/>
          <w:sz w:val="18"/>
          <w:szCs w:val="18"/>
        </w:rPr>
      </w:pPr>
      <w:r w:rsidRPr="00203A6E">
        <w:rPr>
          <w:rStyle w:val="a7"/>
          <w:rFonts w:ascii="Times New Roman" w:hAnsi="Times New Roman" w:cs="Times New Roman"/>
          <w:sz w:val="18"/>
          <w:szCs w:val="18"/>
        </w:rPr>
        <w:footnoteRef/>
      </w:r>
      <w:r w:rsidRPr="00203A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03A6E">
        <w:rPr>
          <w:rFonts w:ascii="Times New Roman" w:hAnsi="Times New Roman" w:cs="Times New Roman"/>
          <w:i/>
          <w:iCs/>
          <w:sz w:val="18"/>
          <w:szCs w:val="18"/>
        </w:rPr>
        <w:t>Болгова</w:t>
      </w:r>
      <w:proofErr w:type="spellEnd"/>
      <w:r w:rsidRPr="00203A6E">
        <w:rPr>
          <w:rFonts w:ascii="Times New Roman" w:hAnsi="Times New Roman" w:cs="Times New Roman"/>
          <w:i/>
          <w:iCs/>
          <w:sz w:val="18"/>
          <w:szCs w:val="18"/>
        </w:rPr>
        <w:t xml:space="preserve"> И.В., Никитина Ю.А.</w:t>
      </w:r>
      <w:r w:rsidRPr="00203A6E">
        <w:rPr>
          <w:rFonts w:ascii="Times New Roman" w:hAnsi="Times New Roman" w:cs="Times New Roman"/>
          <w:sz w:val="18"/>
          <w:szCs w:val="18"/>
        </w:rPr>
        <w:t xml:space="preserve"> Евразийский экономический союз между интеграцией и суверенитетом // Современная Европа. 2019. №5. С. 18.</w:t>
      </w:r>
    </w:p>
  </w:footnote>
  <w:footnote w:id="10">
    <w:p w14:paraId="793C45E6" w14:textId="79398539" w:rsidR="00203A6E" w:rsidRPr="00203A6E" w:rsidRDefault="00203A6E">
      <w:pPr>
        <w:pStyle w:val="a5"/>
        <w:rPr>
          <w:rFonts w:ascii="Times New Roman" w:hAnsi="Times New Roman" w:cs="Times New Roman"/>
          <w:sz w:val="18"/>
          <w:szCs w:val="18"/>
        </w:rPr>
      </w:pPr>
      <w:r w:rsidRPr="00203A6E">
        <w:rPr>
          <w:rStyle w:val="a7"/>
          <w:rFonts w:ascii="Times New Roman" w:hAnsi="Times New Roman" w:cs="Times New Roman"/>
          <w:sz w:val="18"/>
          <w:szCs w:val="18"/>
        </w:rPr>
        <w:footnoteRef/>
      </w:r>
      <w:r w:rsidRPr="00203A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03A6E">
        <w:rPr>
          <w:rFonts w:ascii="Times New Roman" w:hAnsi="Times New Roman" w:cs="Times New Roman"/>
          <w:i/>
          <w:iCs/>
          <w:sz w:val="18"/>
          <w:szCs w:val="18"/>
        </w:rPr>
        <w:t>Шамахов</w:t>
      </w:r>
      <w:proofErr w:type="spellEnd"/>
      <w:r w:rsidRPr="00203A6E">
        <w:rPr>
          <w:rFonts w:ascii="Times New Roman" w:hAnsi="Times New Roman" w:cs="Times New Roman"/>
          <w:i/>
          <w:iCs/>
          <w:sz w:val="18"/>
          <w:szCs w:val="18"/>
        </w:rPr>
        <w:t xml:space="preserve"> В.А., </w:t>
      </w:r>
      <w:proofErr w:type="spellStart"/>
      <w:r w:rsidRPr="00203A6E">
        <w:rPr>
          <w:rFonts w:ascii="Times New Roman" w:hAnsi="Times New Roman" w:cs="Times New Roman"/>
          <w:i/>
          <w:iCs/>
          <w:sz w:val="18"/>
          <w:szCs w:val="18"/>
        </w:rPr>
        <w:t>Межевич</w:t>
      </w:r>
      <w:proofErr w:type="spellEnd"/>
      <w:r w:rsidRPr="00203A6E">
        <w:rPr>
          <w:rFonts w:ascii="Times New Roman" w:hAnsi="Times New Roman" w:cs="Times New Roman"/>
          <w:i/>
          <w:iCs/>
          <w:sz w:val="18"/>
          <w:szCs w:val="18"/>
        </w:rPr>
        <w:t xml:space="preserve"> Н.М.</w:t>
      </w:r>
      <w:r w:rsidRPr="00203A6E">
        <w:rPr>
          <w:rFonts w:ascii="Times New Roman" w:hAnsi="Times New Roman" w:cs="Times New Roman"/>
          <w:sz w:val="18"/>
          <w:szCs w:val="18"/>
        </w:rPr>
        <w:t xml:space="preserve"> О </w:t>
      </w:r>
      <w:proofErr w:type="spellStart"/>
      <w:r w:rsidRPr="00203A6E">
        <w:rPr>
          <w:rFonts w:ascii="Times New Roman" w:hAnsi="Times New Roman" w:cs="Times New Roman"/>
          <w:sz w:val="18"/>
          <w:szCs w:val="18"/>
        </w:rPr>
        <w:t>европейском</w:t>
      </w:r>
      <w:proofErr w:type="spellEnd"/>
      <w:r w:rsidRPr="00203A6E">
        <w:rPr>
          <w:rFonts w:ascii="Times New Roman" w:hAnsi="Times New Roman" w:cs="Times New Roman"/>
          <w:sz w:val="18"/>
          <w:szCs w:val="18"/>
        </w:rPr>
        <w:t xml:space="preserve"> опыте в </w:t>
      </w:r>
      <w:proofErr w:type="spellStart"/>
      <w:r w:rsidRPr="00203A6E">
        <w:rPr>
          <w:rFonts w:ascii="Times New Roman" w:hAnsi="Times New Roman" w:cs="Times New Roman"/>
          <w:sz w:val="18"/>
          <w:szCs w:val="18"/>
        </w:rPr>
        <w:t>евразийскои</w:t>
      </w:r>
      <w:proofErr w:type="spellEnd"/>
      <w:r w:rsidRPr="00203A6E">
        <w:rPr>
          <w:rFonts w:ascii="Times New Roman" w:hAnsi="Times New Roman" w:cs="Times New Roman"/>
          <w:sz w:val="18"/>
          <w:szCs w:val="18"/>
        </w:rPr>
        <w:t xml:space="preserve">̆ интеграции // Управленческое консультирование. 2020. </w:t>
      </w:r>
      <w:r w:rsidRPr="00203A6E">
        <w:rPr>
          <w:rFonts w:ascii="Times New Roman" w:hAnsi="Times New Roman" w:cs="Times New Roman"/>
          <w:sz w:val="18"/>
          <w:szCs w:val="18"/>
        </w:rPr>
        <w:t>№</w:t>
      </w:r>
      <w:r w:rsidRPr="00203A6E">
        <w:rPr>
          <w:rFonts w:ascii="Times New Roman" w:hAnsi="Times New Roman" w:cs="Times New Roman"/>
          <w:sz w:val="18"/>
          <w:szCs w:val="18"/>
        </w:rPr>
        <w:t xml:space="preserve">3. С. </w:t>
      </w:r>
      <w:r w:rsidRPr="00203A6E">
        <w:rPr>
          <w:rFonts w:ascii="Times New Roman" w:hAnsi="Times New Roman" w:cs="Times New Roman"/>
          <w:sz w:val="18"/>
          <w:szCs w:val="18"/>
        </w:rPr>
        <w:t>52.</w:t>
      </w:r>
    </w:p>
  </w:footnote>
  <w:footnote w:id="11">
    <w:p w14:paraId="5FE98A1D" w14:textId="708044F4" w:rsidR="00203A6E" w:rsidRPr="00203A6E" w:rsidRDefault="00203A6E">
      <w:pPr>
        <w:pStyle w:val="a5"/>
        <w:rPr>
          <w:rFonts w:ascii="Times New Roman" w:hAnsi="Times New Roman" w:cs="Times New Roman"/>
          <w:sz w:val="18"/>
          <w:szCs w:val="18"/>
        </w:rPr>
      </w:pPr>
      <w:r w:rsidRPr="00203A6E">
        <w:rPr>
          <w:rStyle w:val="a7"/>
          <w:rFonts w:ascii="Times New Roman" w:hAnsi="Times New Roman" w:cs="Times New Roman"/>
          <w:sz w:val="18"/>
          <w:szCs w:val="18"/>
        </w:rPr>
        <w:footnoteRef/>
      </w:r>
      <w:r w:rsidRPr="00203A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03A6E">
        <w:rPr>
          <w:rFonts w:ascii="Times New Roman" w:hAnsi="Times New Roman" w:cs="Times New Roman"/>
          <w:i/>
          <w:iCs/>
          <w:sz w:val="18"/>
          <w:szCs w:val="18"/>
        </w:rPr>
        <w:t>Болгова</w:t>
      </w:r>
      <w:proofErr w:type="spellEnd"/>
      <w:r w:rsidRPr="00203A6E">
        <w:rPr>
          <w:rFonts w:ascii="Times New Roman" w:hAnsi="Times New Roman" w:cs="Times New Roman"/>
          <w:i/>
          <w:iCs/>
          <w:sz w:val="18"/>
          <w:szCs w:val="18"/>
        </w:rPr>
        <w:t xml:space="preserve"> И.В., Никитина Ю.А.</w:t>
      </w:r>
      <w:r w:rsidRPr="00203A6E">
        <w:rPr>
          <w:rFonts w:ascii="Times New Roman" w:hAnsi="Times New Roman" w:cs="Times New Roman"/>
          <w:sz w:val="18"/>
          <w:szCs w:val="18"/>
        </w:rPr>
        <w:t xml:space="preserve"> Указ. соч. С. 15.</w:t>
      </w:r>
    </w:p>
  </w:footnote>
  <w:footnote w:id="12">
    <w:p w14:paraId="17DA226D" w14:textId="2D630A89" w:rsidR="00203A6E" w:rsidRPr="00203A6E" w:rsidRDefault="00203A6E">
      <w:pPr>
        <w:pStyle w:val="a5"/>
        <w:rPr>
          <w:rFonts w:ascii="Times New Roman" w:hAnsi="Times New Roman" w:cs="Times New Roman"/>
          <w:sz w:val="18"/>
          <w:szCs w:val="18"/>
        </w:rPr>
      </w:pPr>
      <w:r w:rsidRPr="00203A6E">
        <w:rPr>
          <w:rStyle w:val="a7"/>
          <w:rFonts w:ascii="Times New Roman" w:hAnsi="Times New Roman" w:cs="Times New Roman"/>
          <w:sz w:val="18"/>
          <w:szCs w:val="18"/>
        </w:rPr>
        <w:footnoteRef/>
      </w:r>
      <w:r w:rsidRPr="00203A6E">
        <w:rPr>
          <w:rFonts w:ascii="Times New Roman" w:hAnsi="Times New Roman" w:cs="Times New Roman"/>
          <w:sz w:val="18"/>
          <w:szCs w:val="18"/>
        </w:rPr>
        <w:t xml:space="preserve"> Там же. С. 17.</w:t>
      </w:r>
    </w:p>
  </w:footnote>
  <w:footnote w:id="13">
    <w:p w14:paraId="45A034E4" w14:textId="4DEEDFD3" w:rsidR="00203A6E" w:rsidRPr="00203A6E" w:rsidRDefault="00203A6E">
      <w:pPr>
        <w:pStyle w:val="a5"/>
        <w:rPr>
          <w:rFonts w:ascii="Times New Roman" w:hAnsi="Times New Roman" w:cs="Times New Roman"/>
          <w:sz w:val="18"/>
          <w:szCs w:val="18"/>
        </w:rPr>
      </w:pPr>
      <w:r w:rsidRPr="00203A6E">
        <w:rPr>
          <w:rStyle w:val="a7"/>
          <w:rFonts w:ascii="Times New Roman" w:hAnsi="Times New Roman" w:cs="Times New Roman"/>
          <w:sz w:val="18"/>
          <w:szCs w:val="18"/>
        </w:rPr>
        <w:footnoteRef/>
      </w:r>
      <w:r w:rsidRPr="00203A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03A6E">
        <w:rPr>
          <w:rFonts w:ascii="Times New Roman" w:hAnsi="Times New Roman" w:cs="Times New Roman"/>
          <w:i/>
          <w:iCs/>
          <w:sz w:val="18"/>
          <w:szCs w:val="18"/>
        </w:rPr>
        <w:t>Буторина</w:t>
      </w:r>
      <w:proofErr w:type="spellEnd"/>
      <w:r w:rsidRPr="00203A6E">
        <w:rPr>
          <w:rFonts w:ascii="Times New Roman" w:hAnsi="Times New Roman" w:cs="Times New Roman"/>
          <w:i/>
          <w:iCs/>
          <w:sz w:val="18"/>
          <w:szCs w:val="18"/>
        </w:rPr>
        <w:t xml:space="preserve"> О.В.</w:t>
      </w:r>
      <w:r w:rsidRPr="00203A6E">
        <w:rPr>
          <w:rFonts w:ascii="Times New Roman" w:hAnsi="Times New Roman" w:cs="Times New Roman"/>
          <w:sz w:val="18"/>
          <w:szCs w:val="18"/>
        </w:rPr>
        <w:t xml:space="preserve"> Сужение Европейского союза и потенциал интеграции // Современная Европа. 2020. №2. С. 20.</w:t>
      </w:r>
    </w:p>
  </w:footnote>
  <w:footnote w:id="14">
    <w:p w14:paraId="4188E3A7" w14:textId="2E131725" w:rsidR="00203A6E" w:rsidRDefault="00203A6E">
      <w:pPr>
        <w:pStyle w:val="a5"/>
      </w:pPr>
      <w:r w:rsidRPr="00203A6E">
        <w:rPr>
          <w:rStyle w:val="a7"/>
          <w:rFonts w:ascii="Times New Roman" w:hAnsi="Times New Roman" w:cs="Times New Roman"/>
          <w:sz w:val="18"/>
          <w:szCs w:val="18"/>
        </w:rPr>
        <w:footnoteRef/>
      </w:r>
      <w:r w:rsidRPr="00203A6E">
        <w:rPr>
          <w:rFonts w:ascii="Times New Roman" w:hAnsi="Times New Roman" w:cs="Times New Roman"/>
          <w:sz w:val="18"/>
          <w:szCs w:val="18"/>
        </w:rPr>
        <w:t xml:space="preserve"> </w:t>
      </w:r>
      <w:r w:rsidRPr="00203A6E">
        <w:rPr>
          <w:rFonts w:ascii="Times New Roman" w:hAnsi="Times New Roman" w:cs="Times New Roman"/>
          <w:i/>
          <w:iCs/>
          <w:sz w:val="18"/>
          <w:szCs w:val="18"/>
        </w:rPr>
        <w:t>Дымова Л.А.</w:t>
      </w:r>
      <w:r w:rsidRPr="00203A6E">
        <w:rPr>
          <w:rFonts w:ascii="Times New Roman" w:hAnsi="Times New Roman" w:cs="Times New Roman"/>
          <w:sz w:val="18"/>
          <w:szCs w:val="18"/>
        </w:rPr>
        <w:t xml:space="preserve"> Указ. соч. С. 231.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8154C"/>
    <w:multiLevelType w:val="hybridMultilevel"/>
    <w:tmpl w:val="0B52AEAA"/>
    <w:lvl w:ilvl="0" w:tplc="3D288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EE6E6C"/>
    <w:multiLevelType w:val="hybridMultilevel"/>
    <w:tmpl w:val="6192B026"/>
    <w:lvl w:ilvl="0" w:tplc="3D288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516741">
    <w:abstractNumId w:val="1"/>
  </w:num>
  <w:num w:numId="2" w16cid:durableId="1155103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E51"/>
    <w:rsid w:val="00203A6E"/>
    <w:rsid w:val="00524E51"/>
    <w:rsid w:val="00751DE3"/>
    <w:rsid w:val="008B37B3"/>
    <w:rsid w:val="00E9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BB093B"/>
  <w15:chartTrackingRefBased/>
  <w15:docId w15:val="{8A23C318-D563-9E44-97BB-A4F16F0A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4E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524E51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524E51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524E5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24E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2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80F50D22-9722-CF4C-ADED-CB47726C0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5</Pages>
  <Words>1464</Words>
  <Characters>8348</Characters>
  <Application>Microsoft Office Word</Application>
  <DocSecurity>0</DocSecurity>
  <Lines>69</Lines>
  <Paragraphs>19</Paragraphs>
  <ScaleCrop>false</ScaleCrop>
  <Company/>
  <LinksUpToDate>false</LinksUpToDate>
  <CharactersWithSpaces>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Zagranichnova</dc:creator>
  <cp:keywords/>
  <dc:description/>
  <cp:lastModifiedBy>Daria Zagranichnova</cp:lastModifiedBy>
  <cp:revision>2</cp:revision>
  <dcterms:created xsi:type="dcterms:W3CDTF">2022-07-02T18:41:00Z</dcterms:created>
  <dcterms:modified xsi:type="dcterms:W3CDTF">2022-07-03T08:56:00Z</dcterms:modified>
</cp:coreProperties>
</file>