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9F" w:rsidRPr="00F54607" w:rsidRDefault="00F54607" w:rsidP="00747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Улара Касымбекова </w:t>
      </w:r>
      <w:r w:rsidR="00AB6D19" w:rsidRPr="00F54607">
        <w:rPr>
          <w:rFonts w:ascii="Times New Roman" w:hAnsi="Times New Roman" w:cs="Times New Roman"/>
          <w:sz w:val="28"/>
          <w:szCs w:val="28"/>
        </w:rPr>
        <w:t xml:space="preserve">Эссе №4 </w:t>
      </w:r>
    </w:p>
    <w:p w:rsidR="00747481" w:rsidRDefault="00747481" w:rsidP="00747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6D19" w:rsidRDefault="00AB6D19" w:rsidP="007474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607">
        <w:rPr>
          <w:rFonts w:ascii="Times New Roman" w:hAnsi="Times New Roman" w:cs="Times New Roman"/>
          <w:b/>
          <w:sz w:val="28"/>
          <w:szCs w:val="28"/>
        </w:rPr>
        <w:t>«Уроки евроинтеграции для будущих региональных объединений»</w:t>
      </w:r>
    </w:p>
    <w:p w:rsidR="00747481" w:rsidRDefault="00747481" w:rsidP="00747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607" w:rsidRDefault="002D52CD" w:rsidP="00747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Евроинтеграция  (далее ЕС) </w:t>
      </w:r>
      <w:r w:rsidR="00F54607" w:rsidRPr="002D52CD">
        <w:rPr>
          <w:rFonts w:ascii="Times New Roman" w:hAnsi="Times New Roman" w:cs="Times New Roman"/>
          <w:sz w:val="28"/>
          <w:szCs w:val="28"/>
        </w:rPr>
        <w:t>стала значимым проектом для всего мира, с точки зрения объединения сразу нескольких идеологических ценностей Запада в лице одного союза, котор</w:t>
      </w:r>
      <w:r w:rsidRPr="002D52CD">
        <w:rPr>
          <w:rFonts w:ascii="Times New Roman" w:hAnsi="Times New Roman" w:cs="Times New Roman"/>
          <w:sz w:val="28"/>
          <w:szCs w:val="28"/>
        </w:rPr>
        <w:t>ый на сегодняшний день переживает достаточно сильные вызовы, прецеденты к которым закладывались долгими годами ранее.</w:t>
      </w:r>
    </w:p>
    <w:p w:rsidR="002D52CD" w:rsidRDefault="002D52CD" w:rsidP="00747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структуре ее создания, истории и предпосылках, то большую роль здесь сыграла мировая политика, и вступление в </w:t>
      </w:r>
      <w:r w:rsidR="004B2D7D">
        <w:rPr>
          <w:rFonts w:ascii="Times New Roman" w:hAnsi="Times New Roman" w:cs="Times New Roman"/>
          <w:sz w:val="28"/>
          <w:szCs w:val="28"/>
        </w:rPr>
        <w:t xml:space="preserve">новую </w:t>
      </w:r>
      <w:r>
        <w:rPr>
          <w:rFonts w:ascii="Times New Roman" w:hAnsi="Times New Roman" w:cs="Times New Roman"/>
          <w:sz w:val="28"/>
          <w:szCs w:val="28"/>
        </w:rPr>
        <w:t xml:space="preserve">эпоху глобализации. </w:t>
      </w:r>
    </w:p>
    <w:p w:rsidR="002D52CD" w:rsidRDefault="002D52CD" w:rsidP="00747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90х стало переломным моментом для всего мира, изменился миропорядок, изменились страны, образовывались перспективные и своевременные политические, военные, экономические союзы регионального характера. </w:t>
      </w:r>
    </w:p>
    <w:p w:rsidR="002D52CD" w:rsidRDefault="002D52CD" w:rsidP="00747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этот момент в Европе начал образовываться Европейский Союз, который стал политико-экономическим объединением нацеленным на региональную интеграцию.</w:t>
      </w:r>
    </w:p>
    <w:p w:rsidR="002D52CD" w:rsidRDefault="00EF2B78" w:rsidP="00747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касается</w:t>
      </w:r>
      <w:r w:rsidR="002D52CD">
        <w:rPr>
          <w:rFonts w:ascii="Times New Roman" w:hAnsi="Times New Roman" w:cs="Times New Roman"/>
          <w:sz w:val="28"/>
          <w:szCs w:val="28"/>
        </w:rPr>
        <w:t xml:space="preserve"> и</w:t>
      </w:r>
      <w:r w:rsidR="004B2D7D">
        <w:rPr>
          <w:rFonts w:ascii="Times New Roman" w:hAnsi="Times New Roman" w:cs="Times New Roman"/>
          <w:sz w:val="28"/>
          <w:szCs w:val="28"/>
        </w:rPr>
        <w:t>нтеграционных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 проц</w:t>
      </w:r>
      <w:r w:rsidR="002D52CD">
        <w:rPr>
          <w:rFonts w:ascii="Times New Roman" w:hAnsi="Times New Roman" w:cs="Times New Roman"/>
          <w:sz w:val="28"/>
          <w:szCs w:val="28"/>
        </w:rPr>
        <w:t>ессов ЕС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52CD">
        <w:rPr>
          <w:rFonts w:ascii="Times New Roman" w:hAnsi="Times New Roman" w:cs="Times New Roman"/>
          <w:sz w:val="28"/>
          <w:szCs w:val="28"/>
        </w:rPr>
        <w:t xml:space="preserve"> то они 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 активно исследуют</w:t>
      </w:r>
      <w:r w:rsidR="002D52CD">
        <w:rPr>
          <w:rFonts w:ascii="Times New Roman" w:hAnsi="Times New Roman" w:cs="Times New Roman"/>
          <w:sz w:val="28"/>
          <w:szCs w:val="28"/>
        </w:rPr>
        <w:t xml:space="preserve">ся и политологами, и экономистами 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 во всем мире.</w:t>
      </w:r>
      <w:r w:rsidR="002D52CD">
        <w:rPr>
          <w:rFonts w:ascii="Times New Roman" w:hAnsi="Times New Roman" w:cs="Times New Roman"/>
          <w:sz w:val="28"/>
          <w:szCs w:val="28"/>
        </w:rPr>
        <w:t xml:space="preserve"> Потому что, продвижение </w:t>
      </w:r>
      <w:r w:rsidR="002D52CD" w:rsidRPr="002D52CD">
        <w:rPr>
          <w:rFonts w:ascii="Times New Roman" w:hAnsi="Times New Roman" w:cs="Times New Roman"/>
          <w:sz w:val="28"/>
          <w:szCs w:val="28"/>
        </w:rPr>
        <w:t xml:space="preserve"> в направлении инт</w:t>
      </w:r>
      <w:r w:rsidR="002D52CD">
        <w:rPr>
          <w:rFonts w:ascii="Times New Roman" w:hAnsi="Times New Roman" w:cs="Times New Roman"/>
          <w:sz w:val="28"/>
          <w:szCs w:val="28"/>
        </w:rPr>
        <w:t xml:space="preserve">еграции страны обычно начинают с экономической сферы. Образуя  зону </w:t>
      </w:r>
      <w:r w:rsidR="002D52CD" w:rsidRPr="002D52CD">
        <w:rPr>
          <w:rFonts w:ascii="Times New Roman" w:hAnsi="Times New Roman" w:cs="Times New Roman"/>
          <w:sz w:val="28"/>
          <w:szCs w:val="28"/>
        </w:rPr>
        <w:t>свободной торговли, в рамках которой ликвидируются торговые барьеры между странами-участницами. Если зона свободной торговли оказывается недостаточной формой объединения, страны могут двигаться к таможенному союзу, то есть создают таможенную границу, единую для всего объединения, и определяют единый уровень тарифов. От таможенного союза они могут перемещаться к единому экономическому пространству. Это та схема, которая была использована в Европейском союзе.</w:t>
      </w:r>
      <w:r w:rsidR="002D52CD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4B2D7D" w:rsidRDefault="004B2D7D" w:rsidP="00747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имея свой политический вес на сегодняшний день, они представляют под собой сразу 27 стран Европы, которые в значительной степени не смогли бы по отдельности иметь такой высокий уровень влияния, как союз выступающий как единое целое, даже та же Германия, экономика которой является передовой во всем союзе, отдельно – не смогла бы попасть в 5 лидеров стран  мирового рейтинга по экономике.</w:t>
      </w:r>
    </w:p>
    <w:p w:rsidR="004B2D7D" w:rsidRDefault="004B2D7D" w:rsidP="00747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Сейчас помимо своих преимуществ достигнутых за счет торгово-экономического роста, политической интеграции и повышения уровня жизни в некоторых странах участницах, но не во всех, сталкивается в свою очередь с новыми вызовами современности. </w:t>
      </w:r>
    </w:p>
    <w:p w:rsidR="00F332AA" w:rsidRDefault="00F332AA" w:rsidP="00747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Неконтролируемый поток миграции, глобальное потепление, изменение климата, истощение ресурсов и многочисленные войны, на всех частях мира стали настоящим испытанием для его последующего существования.</w:t>
      </w:r>
    </w:p>
    <w:p w:rsidR="0046486A" w:rsidRDefault="0046486A" w:rsidP="00747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идея создания и мандат Евросоюза как субъекта международного права является большим наследием для будущего всего мира, так как уже на основе их достижений и ошибок, будущие созидатели, политические деятели смогут вносить необходимые изменения в свои стратегические проекты направленные на региональное сотрудничество.</w:t>
      </w:r>
    </w:p>
    <w:p w:rsidR="0046486A" w:rsidRDefault="0046486A" w:rsidP="00747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Отталкиваясь от наш</w:t>
      </w:r>
      <w:r w:rsidR="00EF2B78">
        <w:rPr>
          <w:rFonts w:ascii="Times New Roman" w:hAnsi="Times New Roman" w:cs="Times New Roman"/>
          <w:sz w:val="28"/>
          <w:szCs w:val="28"/>
        </w:rPr>
        <w:t xml:space="preserve">ей тематики, и говоря об уроках, мы впервую очередь можем рассмотреть вопрос нелегальной миграции в страны ЕС, который находит истоки на Ближнем Востоке. Арабская весна, ставшая масштабным кровопролитным процессом изменения региональной политики на Ближнем Востоке, заставила бежать оттуда миллионы человек в поисках </w:t>
      </w:r>
      <w:r w:rsidR="00747481">
        <w:rPr>
          <w:rFonts w:ascii="Times New Roman" w:hAnsi="Times New Roman" w:cs="Times New Roman"/>
          <w:sz w:val="28"/>
          <w:szCs w:val="28"/>
        </w:rPr>
        <w:t xml:space="preserve"> </w:t>
      </w:r>
      <w:r w:rsidR="00EF2B78">
        <w:rPr>
          <w:rFonts w:ascii="Times New Roman" w:hAnsi="Times New Roman" w:cs="Times New Roman"/>
          <w:sz w:val="28"/>
          <w:szCs w:val="28"/>
        </w:rPr>
        <w:t>« новой жизни». Большая часть мигрантов была эвакуирована и принята странами Евросоюза, и в будущем мы будем видеть очень тяжелые последствия всей этой ситуации. А все дело в том, что страны ЕС не особо обеспокоены вопросом демографического роста своего населения, и в скором времени произойдет большая ассимиляция всего населения ЕС, что вызовет потерю европейской национальной идентичности. Самое страшное последствие, их население, будущие граждане получившие статус беженца, будут  иметь взаимосвязь с радикальными источниками исламизма, которые непредсказуемо могут проявить себя в различных сферах их жизни в целом.</w:t>
      </w:r>
    </w:p>
    <w:p w:rsidR="00F53C2C" w:rsidRDefault="00EF2B78" w:rsidP="00747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стоит отметить, что вторым уроком, и несостоявшей</w:t>
      </w:r>
      <w:r w:rsidR="00393BD9">
        <w:rPr>
          <w:rFonts w:ascii="Times New Roman" w:hAnsi="Times New Roman" w:cs="Times New Roman"/>
          <w:sz w:val="28"/>
          <w:szCs w:val="28"/>
        </w:rPr>
        <w:t>ся идеей экономического развития</w:t>
      </w:r>
      <w:r w:rsidR="00F53C2C">
        <w:rPr>
          <w:rFonts w:ascii="Times New Roman" w:hAnsi="Times New Roman" w:cs="Times New Roman"/>
          <w:sz w:val="28"/>
          <w:szCs w:val="28"/>
        </w:rPr>
        <w:t xml:space="preserve"> «для всех членов союза» </w:t>
      </w:r>
      <w:r>
        <w:rPr>
          <w:rFonts w:ascii="Times New Roman" w:hAnsi="Times New Roman" w:cs="Times New Roman"/>
          <w:sz w:val="28"/>
          <w:szCs w:val="28"/>
        </w:rPr>
        <w:t xml:space="preserve"> является не совсем паритетное</w:t>
      </w:r>
      <w:r w:rsidR="00393BD9">
        <w:rPr>
          <w:rFonts w:ascii="Times New Roman" w:hAnsi="Times New Roman" w:cs="Times New Roman"/>
          <w:sz w:val="28"/>
          <w:szCs w:val="28"/>
        </w:rPr>
        <w:t xml:space="preserve"> партнерство между странами участницами, так как до-интеграционный уровень развития всех стран имел высокий отрыв друг от друга, и несмотря на то, что перед вступлением в ЕС выдвигаются особые требования соответствия, не всегда это учитывается в дальнейшем, и получается, что более развитые страны делают более значительные вклады в общий бюджет ЕС, но и от отстающих стран требуют выполнения всех условий, без дополнительной поддержки. Например</w:t>
      </w:r>
      <w:r w:rsidR="00F53C2C">
        <w:rPr>
          <w:rFonts w:ascii="Times New Roman" w:hAnsi="Times New Roman" w:cs="Times New Roman"/>
          <w:sz w:val="28"/>
          <w:szCs w:val="28"/>
        </w:rPr>
        <w:t>,</w:t>
      </w:r>
      <w:r w:rsidR="00393BD9">
        <w:rPr>
          <w:rFonts w:ascii="Times New Roman" w:hAnsi="Times New Roman" w:cs="Times New Roman"/>
          <w:sz w:val="28"/>
          <w:szCs w:val="28"/>
        </w:rPr>
        <w:t xml:space="preserve"> Греция, </w:t>
      </w:r>
      <w:r w:rsidR="00F53C2C">
        <w:rPr>
          <w:rFonts w:ascii="Times New Roman" w:hAnsi="Times New Roman" w:cs="Times New Roman"/>
          <w:sz w:val="28"/>
          <w:szCs w:val="28"/>
        </w:rPr>
        <w:t xml:space="preserve">где за долгие годы сотрудничества с ЕС были взлеты и падения (масштабные кредиты и кредитные задолжности перед ЕС,МФВ и.т.д), и еврооптимизм сменился на евроскептицизм. Тем самым внешние долги могут постоянно увеличиваться, </w:t>
      </w:r>
      <w:r w:rsidR="00F53C2C">
        <w:rPr>
          <w:rFonts w:ascii="Times New Roman" w:hAnsi="Times New Roman" w:cs="Times New Roman"/>
          <w:sz w:val="28"/>
          <w:szCs w:val="28"/>
        </w:rPr>
        <w:lastRenderedPageBreak/>
        <w:t>что в свою очередь имеет негативную роль во внутренней политике государства члена ЕС.</w:t>
      </w:r>
    </w:p>
    <w:p w:rsidR="00F53C2C" w:rsidRDefault="00F53C2C" w:rsidP="00747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Третьим уроком, становятся непреодолимые политические амбиции расширения ЕС на Восток. Последние 30 лет стали очень богатыми на события в области международных конфликтов, и войн. Стратегическое расширение, которое было предусмотрено еще при создании ЕС, открыло </w:t>
      </w:r>
      <w:r w:rsidR="001515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ящик </w:t>
      </w:r>
      <w:r w:rsidR="007474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пандоры</w:t>
      </w:r>
      <w:r w:rsidR="001515E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для всего континента, и теперь неизвестно насколько долго ЕС сможет устоять в таком ключе развития политических событий, свидетелями которых мы являемся сегодня. Конфронтация с Россией негативно сказалась, и будет сказываться на всей политико-экономической </w:t>
      </w:r>
      <w:r w:rsidR="001515EC">
        <w:rPr>
          <w:rFonts w:ascii="Times New Roman" w:hAnsi="Times New Roman" w:cs="Times New Roman"/>
          <w:sz w:val="28"/>
          <w:szCs w:val="28"/>
        </w:rPr>
        <w:t>повестке для стран ЕС. Сокращение</w:t>
      </w:r>
      <w:r w:rsidR="00747481">
        <w:rPr>
          <w:rFonts w:ascii="Times New Roman" w:hAnsi="Times New Roman" w:cs="Times New Roman"/>
          <w:sz w:val="28"/>
          <w:szCs w:val="28"/>
        </w:rPr>
        <w:t xml:space="preserve"> масштабного </w:t>
      </w:r>
      <w:r w:rsidR="001515EC">
        <w:rPr>
          <w:rFonts w:ascii="Times New Roman" w:hAnsi="Times New Roman" w:cs="Times New Roman"/>
          <w:sz w:val="28"/>
          <w:szCs w:val="28"/>
        </w:rPr>
        <w:t xml:space="preserve"> сотрудничества, санкции, и иные угрозы которые были объявлены не предвещают ничего положительного в ближайшего время, а более того, могут  сыграть роль разрушающего элемента для всей структуры ЕС. </w:t>
      </w:r>
    </w:p>
    <w:p w:rsidR="001515EC" w:rsidRDefault="001515EC" w:rsidP="00747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Зависимость от нефтяных ресурсов России, проект Северный Поток 2, и многие другие проекты, которые получили отсрочку и приостановились, изо дня в день будут увеличивать кризисную обстановку мирового масштаба. </w:t>
      </w:r>
    </w:p>
    <w:p w:rsidR="00747481" w:rsidRDefault="001515EC" w:rsidP="00747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Отмечая событийность нашего времени, уроками которые мы обозначали яркими примерами ошибок, которых в принципе было сложно избежать, когда планировался такой глобальный проект интеграции, соединения несоединимых государств, и изменение роли всего европейского континента в мире на межгосударственном уровне, можно придти к выводу, что ЕС и его модель станет основополагающим флагманом при создании новых региональных объединений, так как и достижения и ошибки ЕС очень значимы и с научной точки зрения</w:t>
      </w:r>
      <w:r w:rsidR="00747481">
        <w:rPr>
          <w:rFonts w:ascii="Times New Roman" w:hAnsi="Times New Roman" w:cs="Times New Roman"/>
          <w:sz w:val="28"/>
          <w:szCs w:val="28"/>
        </w:rPr>
        <w:t xml:space="preserve"> вполне </w:t>
      </w:r>
      <w:r>
        <w:rPr>
          <w:rFonts w:ascii="Times New Roman" w:hAnsi="Times New Roman" w:cs="Times New Roman"/>
          <w:sz w:val="28"/>
          <w:szCs w:val="28"/>
        </w:rPr>
        <w:t xml:space="preserve"> интересны, понятны, открыты. </w:t>
      </w:r>
    </w:p>
    <w:p w:rsidR="00F332AA" w:rsidRDefault="00F332AA" w:rsidP="00747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 оценивать прошлое и будущее Евросоюза как интеграционного объединения, </w:t>
      </w:r>
      <w:r w:rsidR="00747481">
        <w:rPr>
          <w:rFonts w:ascii="Times New Roman" w:hAnsi="Times New Roman" w:cs="Times New Roman"/>
          <w:sz w:val="28"/>
          <w:szCs w:val="28"/>
        </w:rPr>
        <w:t xml:space="preserve">но то, что они останутся в истории однозначно. </w:t>
      </w:r>
    </w:p>
    <w:p w:rsidR="00AB6D19" w:rsidRPr="00AB6D19" w:rsidRDefault="00AB6D19" w:rsidP="00747481">
      <w:pPr>
        <w:spacing w:after="0"/>
      </w:pPr>
    </w:p>
    <w:sectPr w:rsidR="00AB6D19" w:rsidRPr="00AB6D19" w:rsidSect="00D7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5F3" w:rsidRDefault="00C415F3" w:rsidP="002D52CD">
      <w:pPr>
        <w:spacing w:after="0" w:line="240" w:lineRule="auto"/>
      </w:pPr>
      <w:r>
        <w:separator/>
      </w:r>
    </w:p>
  </w:endnote>
  <w:endnote w:type="continuationSeparator" w:id="1">
    <w:p w:rsidR="00C415F3" w:rsidRDefault="00C415F3" w:rsidP="002D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5F3" w:rsidRDefault="00C415F3" w:rsidP="002D52CD">
      <w:pPr>
        <w:spacing w:after="0" w:line="240" w:lineRule="auto"/>
      </w:pPr>
      <w:r>
        <w:separator/>
      </w:r>
    </w:p>
  </w:footnote>
  <w:footnote w:type="continuationSeparator" w:id="1">
    <w:p w:rsidR="00C415F3" w:rsidRDefault="00C415F3" w:rsidP="002D52CD">
      <w:pPr>
        <w:spacing w:after="0" w:line="240" w:lineRule="auto"/>
      </w:pPr>
      <w:r>
        <w:continuationSeparator/>
      </w:r>
    </w:p>
  </w:footnote>
  <w:footnote w:id="2">
    <w:p w:rsidR="002D52CD" w:rsidRDefault="002D52CD">
      <w:pPr>
        <w:pStyle w:val="a3"/>
      </w:pPr>
      <w:r>
        <w:rPr>
          <w:rStyle w:val="a5"/>
        </w:rPr>
        <w:footnoteRef/>
      </w:r>
      <w:r w:rsidRPr="002D52CD">
        <w:t>Политолог Сергей Уткин об истории объединенной Европы, механизмах интеграционных процессов и перспективах экономических и политических группировок</w:t>
      </w:r>
      <w:r w:rsidR="004B2D7D">
        <w:t xml:space="preserve"> </w:t>
      </w:r>
      <w:r w:rsidR="004B2D7D">
        <w:rPr>
          <w:lang w:val="en-US"/>
        </w:rPr>
        <w:t>URL</w:t>
      </w:r>
      <w:r w:rsidR="004B2D7D">
        <w:t>//</w:t>
      </w:r>
      <w:r>
        <w:t xml:space="preserve"> </w:t>
      </w:r>
      <w:r w:rsidRPr="002D52CD">
        <w:t>https://postnauka.ru/longreads/49847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D19"/>
    <w:rsid w:val="001515EC"/>
    <w:rsid w:val="002D52CD"/>
    <w:rsid w:val="00393BD9"/>
    <w:rsid w:val="0046486A"/>
    <w:rsid w:val="004B2D7D"/>
    <w:rsid w:val="00747481"/>
    <w:rsid w:val="00981E66"/>
    <w:rsid w:val="00AB6D19"/>
    <w:rsid w:val="00C415F3"/>
    <w:rsid w:val="00D73C9F"/>
    <w:rsid w:val="00EF2B78"/>
    <w:rsid w:val="00F332AA"/>
    <w:rsid w:val="00F53C2C"/>
    <w:rsid w:val="00F5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52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52C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D52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257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523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B0D5-F432-434F-8A90-81775E87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2022-06-16T08:41:00Z</dcterms:created>
  <dcterms:modified xsi:type="dcterms:W3CDTF">2022-06-16T08:41:00Z</dcterms:modified>
</cp:coreProperties>
</file>