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551F58">
        <w:rPr>
          <w:b/>
          <w:bCs/>
        </w:rPr>
        <w:t>5</w:t>
      </w:r>
      <w:r>
        <w:rPr>
          <w:b/>
          <w:bCs/>
        </w:rPr>
        <w:t>.</w:t>
      </w:r>
      <w:r w:rsidR="00551F58">
        <w:rPr>
          <w:b/>
          <w:bCs/>
        </w:rPr>
        <w:t>4</w:t>
      </w:r>
      <w:r>
        <w:rPr>
          <w:b/>
          <w:bCs/>
        </w:rPr>
        <w:t xml:space="preserve">. </w:t>
      </w:r>
      <w:r w:rsidR="00551F58">
        <w:rPr>
          <w:b/>
          <w:bCs/>
        </w:rPr>
        <w:t xml:space="preserve">Международные отношения, </w:t>
      </w:r>
      <w:r w:rsidR="00551F58">
        <w:rPr>
          <w:b/>
          <w:bCs/>
        </w:rPr>
        <w:br/>
        <w:t>глобальные и региональные исследования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  <w:bookmarkStart w:id="0" w:name="_GoBack"/>
      <w:bookmarkEnd w:id="0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" w:name="bookmark0"/>
      <w:r>
        <w:t>Цели освоения дисциплины:</w:t>
      </w:r>
      <w:bookmarkEnd w:id="1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И.А., Бумагина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2" w:name="bookmark2"/>
      <w:r>
        <w:lastRenderedPageBreak/>
        <w:t>«ИНОСТРАННЫЙ ЯЗЫК»</w:t>
      </w:r>
      <w:bookmarkEnd w:id="2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3" w:name="bookmark4"/>
      <w:r>
        <w:t>Цели освоения дисциплины</w:t>
      </w:r>
      <w:r>
        <w:rPr>
          <w:b w:val="0"/>
          <w:bCs w:val="0"/>
        </w:rPr>
        <w:t>:</w:t>
      </w:r>
      <w:bookmarkEnd w:id="3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4" w:name="bookmark6"/>
      <w:r>
        <w:t>Задачи:</w:t>
      </w:r>
      <w:bookmarkEnd w:id="4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5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5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6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6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>: Коптелова И.Е.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B392E" w:rsidRDefault="00AB392E" w:rsidP="00AB392E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</w:t>
      </w:r>
      <w:r w:rsidR="005827A9">
        <w:rPr>
          <w:b/>
          <w:bCs/>
        </w:rPr>
        <w:t>МЕЖДУНАРОДНЫЕ ОТНОШЕНИЯ, ГЛОБАЛЬНЫЕ И РЕГИОНАЛЬНЫЕ ИССЛЕДОВАНИЯ</w:t>
      </w:r>
      <w:r>
        <w:rPr>
          <w:b/>
          <w:bCs/>
        </w:rPr>
        <w:t>»</w:t>
      </w:r>
    </w:p>
    <w:p w:rsidR="005827A9" w:rsidRPr="00D91322" w:rsidRDefault="005827A9" w:rsidP="005827A9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D91322">
        <w:rPr>
          <w:rFonts w:ascii="Times New Roman" w:hAnsi="Times New Roman"/>
          <w:b/>
          <w:sz w:val="28"/>
          <w:szCs w:val="28"/>
        </w:rPr>
        <w:t>Целью</w:t>
      </w:r>
      <w:r w:rsidRPr="00D91322">
        <w:rPr>
          <w:rFonts w:ascii="Times New Roman" w:hAnsi="Times New Roman"/>
          <w:sz w:val="28"/>
          <w:szCs w:val="28"/>
        </w:rPr>
        <w:t xml:space="preserve"> является углубленное изучение политических проблем, процессов и объясня</w:t>
      </w:r>
      <w:r>
        <w:rPr>
          <w:rFonts w:ascii="Times New Roman" w:hAnsi="Times New Roman"/>
          <w:sz w:val="28"/>
          <w:szCs w:val="28"/>
        </w:rPr>
        <w:t>ющих их политологических теорий</w:t>
      </w:r>
      <w:r w:rsidRPr="00D91322">
        <w:rPr>
          <w:rFonts w:ascii="Times New Roman" w:hAnsi="Times New Roman"/>
          <w:sz w:val="28"/>
          <w:szCs w:val="28"/>
        </w:rPr>
        <w:t xml:space="preserve"> в области внутренней и внешней политики,  мировой политики  и международных отношений. </w:t>
      </w:r>
    </w:p>
    <w:p w:rsidR="005827A9" w:rsidRPr="00D91322" w:rsidRDefault="005827A9" w:rsidP="005827A9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5827A9">
        <w:rPr>
          <w:rFonts w:ascii="Times New Roman" w:hAnsi="Times New Roman"/>
          <w:b/>
          <w:sz w:val="28"/>
          <w:szCs w:val="28"/>
        </w:rPr>
        <w:t>Задачи</w:t>
      </w:r>
      <w:r w:rsidRPr="00D91322">
        <w:rPr>
          <w:rFonts w:ascii="Times New Roman" w:hAnsi="Times New Roman"/>
          <w:sz w:val="28"/>
          <w:szCs w:val="28"/>
        </w:rPr>
        <w:t>:</w:t>
      </w:r>
    </w:p>
    <w:p w:rsidR="005827A9" w:rsidRDefault="005827A9" w:rsidP="005827A9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D91322">
        <w:rPr>
          <w:rFonts w:ascii="Times New Roman" w:hAnsi="Times New Roman"/>
          <w:sz w:val="28"/>
          <w:szCs w:val="28"/>
        </w:rPr>
        <w:t xml:space="preserve"> теоретическое освоение аспирантами и соискателями специальных  знаний о политической сфере общества: ее сущности, элементах и функциях, институтах, политических процессах и политических отношениях; </w:t>
      </w:r>
    </w:p>
    <w:p w:rsidR="005827A9" w:rsidRDefault="005827A9" w:rsidP="005827A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322">
        <w:rPr>
          <w:rFonts w:ascii="Times New Roman" w:hAnsi="Times New Roman"/>
          <w:sz w:val="28"/>
          <w:szCs w:val="28"/>
        </w:rPr>
        <w:t xml:space="preserve">выработка  профессионального умения анализировать  международную политическую обстановку; </w:t>
      </w:r>
    </w:p>
    <w:p w:rsidR="005827A9" w:rsidRDefault="005827A9" w:rsidP="005827A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разбор</w:t>
      </w:r>
      <w:r w:rsidRPr="00D91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сложных вопросов</w:t>
      </w:r>
      <w:r w:rsidRPr="00D91322">
        <w:rPr>
          <w:rFonts w:ascii="Times New Roman" w:hAnsi="Times New Roman"/>
          <w:sz w:val="28"/>
          <w:szCs w:val="28"/>
        </w:rPr>
        <w:t xml:space="preserve"> взаимосвязи и взаимодействия политической, экономической и правовой систем как внутри государства, так и в международных процессах;</w:t>
      </w:r>
    </w:p>
    <w:p w:rsidR="00025779" w:rsidRPr="007E1068" w:rsidRDefault="005827A9" w:rsidP="005827A9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322">
        <w:rPr>
          <w:rFonts w:ascii="Times New Roman" w:hAnsi="Times New Roman"/>
          <w:sz w:val="28"/>
          <w:szCs w:val="28"/>
        </w:rPr>
        <w:t>развитие аналитических навыков слушателей в области мировой политики и международных отношений</w:t>
      </w:r>
    </w:p>
    <w:p w:rsidR="00054717" w:rsidRPr="002357B2" w:rsidRDefault="00054717" w:rsidP="0084266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392E" w:rsidRDefault="00AB392E" w:rsidP="00AB392E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AA65C4">
        <w:t>5</w:t>
      </w:r>
      <w:r>
        <w:t xml:space="preserve"> зачетных единиц.</w:t>
      </w:r>
    </w:p>
    <w:p w:rsidR="00AB392E" w:rsidRDefault="00AB392E" w:rsidP="00AB392E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 w:rsidR="00AA65C4">
        <w:t>–</w:t>
      </w:r>
      <w:r>
        <w:t xml:space="preserve"> экзамен</w:t>
      </w:r>
      <w:r w:rsidR="00AA65C4">
        <w:t xml:space="preserve"> (кандидатский экзамен)</w:t>
      </w:r>
    </w:p>
    <w:p w:rsidR="00AB392E" w:rsidRDefault="00AB392E" w:rsidP="00054717">
      <w:pPr>
        <w:pStyle w:val="1"/>
        <w:spacing w:after="80"/>
        <w:ind w:firstLine="580"/>
        <w:jc w:val="both"/>
      </w:pPr>
      <w:r>
        <w:rPr>
          <w:b/>
          <w:bCs/>
        </w:rPr>
        <w:t xml:space="preserve">Разработчик: </w:t>
      </w:r>
      <w:r w:rsidR="00025779">
        <w:t>к.п.н., доц. Сидорова Л.Н.</w:t>
      </w: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86474A" w:rsidRDefault="0086474A" w:rsidP="0086474A">
      <w:pPr>
        <w:pStyle w:val="12"/>
        <w:keepNext/>
        <w:keepLines/>
        <w:spacing w:after="320"/>
        <w:ind w:firstLine="0"/>
        <w:jc w:val="center"/>
      </w:pPr>
      <w:r>
        <w:lastRenderedPageBreak/>
        <w:t>«МЕЖДУНАРОДНЫЙ ОФШОРНЫЙ БИЗНЕС»</w:t>
      </w:r>
    </w:p>
    <w:p w:rsidR="0086474A" w:rsidRDefault="0086474A" w:rsidP="0086474A">
      <w:pPr>
        <w:pStyle w:val="12"/>
        <w:keepNext/>
        <w:keepLines/>
        <w:spacing w:after="260" w:line="276" w:lineRule="auto"/>
        <w:ind w:firstLine="0"/>
        <w:jc w:val="center"/>
      </w:pPr>
      <w:r>
        <w:t>(ФАКУЛЬТАТИВ)</w:t>
      </w:r>
    </w:p>
    <w:p w:rsidR="0086474A" w:rsidRDefault="0086474A" w:rsidP="0086474A">
      <w:pPr>
        <w:pStyle w:val="12"/>
        <w:keepNext/>
        <w:keepLines/>
        <w:spacing w:after="260" w:line="276" w:lineRule="auto"/>
        <w:jc w:val="both"/>
      </w:pPr>
      <w:r>
        <w:t>Цели и задачи освоения дисциплины: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  <w:r w:rsidRPr="0086474A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международного офшорного бизнеса, формирование необходимого уровня знаний по легальным и нелегальным формам офшорного предпринимательства, трендов и факторов развития антиотмывочного регулирования в мировой экономике.</w:t>
      </w:r>
    </w:p>
    <w:p w:rsidR="0086474A" w:rsidRPr="00F27D18" w:rsidRDefault="0086474A" w:rsidP="0086474A">
      <w:pPr>
        <w:widowControl/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 с офшорной спецификой;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создания офшорного предприятия и банка и регулятивной среды офшорной деятельности;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86474A" w:rsidRP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Общая трудоемкость дисциплины: </w:t>
      </w:r>
      <w:r>
        <w:rPr>
          <w:b w:val="0"/>
          <w:bCs w:val="0"/>
        </w:rPr>
        <w:t>1 зачетная единица.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86474A" w:rsidRDefault="0086474A" w:rsidP="0086474A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86474A" w:rsidRDefault="0086474A" w:rsidP="0086474A">
      <w:pPr>
        <w:pStyle w:val="12"/>
        <w:keepNext/>
        <w:keepLines/>
        <w:spacing w:after="14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86474A" w:rsidRDefault="0086474A" w:rsidP="0086474A">
      <w:pPr>
        <w:pStyle w:val="1"/>
        <w:spacing w:after="200" w:line="276" w:lineRule="auto"/>
        <w:ind w:firstLine="580"/>
        <w:jc w:val="both"/>
        <w:sectPr w:rsidR="0086474A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E83892">
        <w:t>к.э</w:t>
      </w:r>
      <w:r>
        <w:t xml:space="preserve">.н., </w:t>
      </w:r>
      <w:r w:rsidR="00E83892">
        <w:t>Логинов Б.Б</w:t>
      </w:r>
      <w:r>
        <w:t>.</w:t>
      </w:r>
    </w:p>
    <w:p w:rsidR="007269C2" w:rsidRDefault="007269C2" w:rsidP="007269C2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«ФИНАНСЫ»</w:t>
      </w:r>
    </w:p>
    <w:p w:rsidR="007269C2" w:rsidRDefault="007269C2" w:rsidP="007269C2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7269C2" w:rsidRPr="007269C2" w:rsidRDefault="007269C2" w:rsidP="007269C2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7269C2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международных экономических отношений, формирование необходимого уровня знаний по государственным и корпоративным финансам, их регулированию в России и зарубежных странах и анализу проблем, трендов и факторов развития.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отношений, имеющих прямую и обратную связь с общественным воспроизводством;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организации современной мировой финансовой системы, мировых финансовых центров, корпоративных и государственных фондов;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7269C2" w:rsidRPr="00020414" w:rsidRDefault="007269C2" w:rsidP="007269C2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7269C2" w:rsidRDefault="007269C2" w:rsidP="007269C2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7269C2" w:rsidRDefault="007269C2" w:rsidP="007269C2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к.э.н., доц. Логинов Б.Б.</w:t>
      </w:r>
    </w:p>
    <w:p w:rsidR="00F1713B" w:rsidRDefault="00F171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1713B" w:rsidRDefault="00F1713B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«СОВРЕМЕННЫЕ ТЕНДЕНЦИИ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Цель изучения дисциплины: Формирование у аспирантов целостного представления о мировом хозяйстве, его потенциале, механизме функционирования, тенденциях и проблемах; формирование теоретических знаний о формах и эволюции международных экономических отношений и практических навыков анализа сложных явлений в мире.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должен: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Знать: систему современных международных экономических отношений и их основные формы; основные теории международной торговли и международного движения капиталов; основные методы государственного и межгосударственного регулирования международных экономических отношений.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Уметь: определять и оценивать место отдельного государства в системе современных международных отношений;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анализировать состояние мирохозяйственных связей для принятия соответствующих управленческих решений. </w:t>
      </w:r>
    </w:p>
    <w:p w:rsidR="00F1713B" w:rsidRPr="00F1713B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>Владеть: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F1713B" w:rsidRPr="00020414" w:rsidRDefault="00F1713B" w:rsidP="00F1713B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Default="00F1713B" w:rsidP="00F1713B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BA2EB8">
        <w:t>Толмачев П.И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>к.ю.н.,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A9" w:rsidRDefault="005827A9">
      <w:r>
        <w:separator/>
      </w:r>
    </w:p>
  </w:endnote>
  <w:endnote w:type="continuationSeparator" w:id="0">
    <w:p w:rsidR="005827A9" w:rsidRDefault="0058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A9" w:rsidRDefault="005827A9"/>
  </w:footnote>
  <w:footnote w:type="continuationSeparator" w:id="0">
    <w:p w:rsidR="005827A9" w:rsidRDefault="00582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A9" w:rsidRDefault="005827A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25779"/>
    <w:rsid w:val="0004176C"/>
    <w:rsid w:val="00054717"/>
    <w:rsid w:val="000E77AB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551F58"/>
    <w:rsid w:val="005827A9"/>
    <w:rsid w:val="007269C2"/>
    <w:rsid w:val="007465C0"/>
    <w:rsid w:val="0076056E"/>
    <w:rsid w:val="007A3AAD"/>
    <w:rsid w:val="00842667"/>
    <w:rsid w:val="0086474A"/>
    <w:rsid w:val="008A0864"/>
    <w:rsid w:val="009417AA"/>
    <w:rsid w:val="00AA65C4"/>
    <w:rsid w:val="00AB392E"/>
    <w:rsid w:val="00B9412C"/>
    <w:rsid w:val="00BA2EB8"/>
    <w:rsid w:val="00C76985"/>
    <w:rsid w:val="00CC2700"/>
    <w:rsid w:val="00D46ECF"/>
    <w:rsid w:val="00D508F0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34AB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5</cp:revision>
  <dcterms:created xsi:type="dcterms:W3CDTF">2023-03-13T10:26:00Z</dcterms:created>
  <dcterms:modified xsi:type="dcterms:W3CDTF">2023-03-13T10:37:00Z</dcterms:modified>
</cp:coreProperties>
</file>