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8A" w:rsidRDefault="001F778A" w:rsidP="001F77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F1BA9" wp14:editId="0CC50454">
            <wp:extent cx="2799938" cy="24688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6862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7" r="21612" b="23606"/>
                    <a:stretch/>
                  </pic:blipFill>
                  <pic:spPr bwMode="auto">
                    <a:xfrm>
                      <a:off x="0" y="0"/>
                      <a:ext cx="2811015" cy="247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78A" w:rsidRDefault="001F778A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78A" w:rsidRPr="001F778A" w:rsidRDefault="001F778A" w:rsidP="001F7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Ambassador Alexander V. </w:t>
      </w:r>
      <w:proofErr w:type="spellStart"/>
      <w:r w:rsidRPr="001F778A">
        <w:rPr>
          <w:rFonts w:ascii="Times New Roman" w:hAnsi="Times New Roman" w:cs="Times New Roman"/>
          <w:b/>
          <w:sz w:val="28"/>
          <w:szCs w:val="28"/>
          <w:lang w:val="en-US"/>
        </w:rPr>
        <w:t>Yakovenko</w:t>
      </w:r>
      <w:proofErr w:type="spellEnd"/>
    </w:p>
    <w:p w:rsidR="001F778A" w:rsidRDefault="001F778A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59C2" w:rsidRPr="001F778A" w:rsidRDefault="00400D5C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Alexander V. Yakovenko, the Ambassador Extraordinary and Plenipotentiary, </w:t>
      </w:r>
      <w:proofErr w:type="gramStart"/>
      <w:r w:rsidRPr="001F778A">
        <w:rPr>
          <w:rFonts w:ascii="Times New Roman" w:hAnsi="Times New Roman" w:cs="Times New Roman"/>
          <w:sz w:val="28"/>
          <w:szCs w:val="28"/>
          <w:lang w:val="en-US"/>
        </w:rPr>
        <w:t>was appointed</w:t>
      </w:r>
      <w:proofErr w:type="gramEnd"/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Rector of the Diplomatic Academy of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RF Ministry 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Foreign Affairs in September 2019. </w:t>
      </w:r>
    </w:p>
    <w:p w:rsidR="00400D5C" w:rsidRPr="001F778A" w:rsidRDefault="00400D5C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>Member of the Collegium of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RF Ministry for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Foreign Affairs. </w:t>
      </w:r>
    </w:p>
    <w:p w:rsidR="00C359C2" w:rsidRPr="001F778A" w:rsidRDefault="00C359C2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Prior to his appointment, 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Ya</w:t>
      </w:r>
      <w:bookmarkStart w:id="0" w:name="_GoBack"/>
      <w:bookmarkEnd w:id="0"/>
      <w:r w:rsidRPr="001F778A">
        <w:rPr>
          <w:rFonts w:ascii="Times New Roman" w:hAnsi="Times New Roman" w:cs="Times New Roman"/>
          <w:sz w:val="28"/>
          <w:szCs w:val="28"/>
          <w:lang w:val="en-US"/>
        </w:rPr>
        <w:t>kovenko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served as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the Ambassador</w:t>
      </w:r>
      <w:r w:rsidR="002C1A26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of the Russian </w:t>
      </w:r>
      <w:r w:rsidR="00EC2284" w:rsidRPr="001F778A">
        <w:rPr>
          <w:rFonts w:ascii="Times New Roman" w:hAnsi="Times New Roman" w:cs="Times New Roman"/>
          <w:sz w:val="28"/>
          <w:szCs w:val="28"/>
          <w:lang w:val="en-US"/>
        </w:rPr>
        <w:t>Federation to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the UK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(2011-2019)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RF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Deputy 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Foreign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Minister 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(2005-2011)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="00DB6D11">
        <w:rPr>
          <w:rFonts w:ascii="Times New Roman" w:hAnsi="Times New Roman" w:cs="Times New Roman"/>
          <w:sz w:val="28"/>
          <w:szCs w:val="28"/>
          <w:lang w:val="en-US"/>
        </w:rPr>
        <w:t>spokesman</w:t>
      </w:r>
      <w:proofErr w:type="gramEnd"/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of the Russian Foreign Ministry</w:t>
      </w:r>
      <w:r w:rsidR="00400D5C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(2000-2005)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359C2" w:rsidRPr="001F778A" w:rsidRDefault="00B20C99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Having 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d from Moscow State Institute of International Relations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(University</w:t>
      </w:r>
      <w:proofErr w:type="gramStart"/>
      <w:r w:rsidRPr="001F778A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gramEnd"/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began his diplomatic career in 1976. </w:t>
      </w:r>
    </w:p>
    <w:p w:rsidR="00C359C2" w:rsidRPr="001F778A" w:rsidRDefault="00C359C2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Member of the Scientific Council of </w:t>
      </w:r>
      <w:r w:rsidR="00B20C99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RF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Security Council (Decree of the President of the Russian Federation </w:t>
      </w:r>
      <w:r w:rsidR="00B20C99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>of May 1, 2021)</w:t>
      </w:r>
      <w:r w:rsidR="00B20C99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, in charge of </w:t>
      </w: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geopolitics. </w:t>
      </w:r>
    </w:p>
    <w:p w:rsidR="00C359C2" w:rsidRPr="001F778A" w:rsidRDefault="00B20C99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Alexander V. Yakovenko </w:t>
      </w:r>
      <w:proofErr w:type="gramStart"/>
      <w:r w:rsidRPr="001F778A">
        <w:rPr>
          <w:rFonts w:ascii="Times New Roman" w:hAnsi="Times New Roman" w:cs="Times New Roman"/>
          <w:sz w:val="28"/>
          <w:szCs w:val="28"/>
          <w:lang w:val="en-US"/>
        </w:rPr>
        <w:t>was elected</w:t>
      </w:r>
      <w:proofErr w:type="gramEnd"/>
      <w:r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the Russian Academy of Natural Sciences, the Academy of Sciences of the Republic of Tatarstan. </w:t>
      </w:r>
    </w:p>
    <w:p w:rsidR="00C359C2" w:rsidRPr="001F778A" w:rsidRDefault="00B20C99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="00FE423B" w:rsidRPr="001F778A">
        <w:rPr>
          <w:rFonts w:ascii="Times New Roman" w:hAnsi="Times New Roman" w:cs="Times New Roman"/>
          <w:sz w:val="28"/>
          <w:szCs w:val="28"/>
          <w:lang w:val="en-US"/>
        </w:rPr>
        <w:t>, Doctor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FE423B" w:rsidRPr="001F778A">
        <w:rPr>
          <w:rFonts w:ascii="Times New Roman" w:hAnsi="Times New Roman" w:cs="Times New Roman"/>
          <w:sz w:val="28"/>
          <w:szCs w:val="28"/>
          <w:lang w:val="en-US"/>
        </w:rPr>
        <w:t>Science (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FE423B" w:rsidRPr="001F778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359C2" w:rsidRPr="001F77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50DAB" w:rsidRPr="001F778A" w:rsidRDefault="00C359C2" w:rsidP="001F7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78A">
        <w:rPr>
          <w:rFonts w:ascii="Times New Roman" w:hAnsi="Times New Roman" w:cs="Times New Roman"/>
          <w:sz w:val="28"/>
          <w:szCs w:val="28"/>
          <w:lang w:val="en-US"/>
        </w:rPr>
        <w:t>Born October 21, 1954, married.</w:t>
      </w:r>
    </w:p>
    <w:sectPr w:rsidR="00650DAB" w:rsidRPr="001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2"/>
    <w:rsid w:val="001F778A"/>
    <w:rsid w:val="002C1A26"/>
    <w:rsid w:val="00400D5C"/>
    <w:rsid w:val="00650DAB"/>
    <w:rsid w:val="00B20C99"/>
    <w:rsid w:val="00C359C2"/>
    <w:rsid w:val="00DB6D11"/>
    <w:rsid w:val="00EC2284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EDC9"/>
  <w15:chartTrackingRefBased/>
  <w15:docId w15:val="{6239FC82-5D10-4B06-B3C2-9C2FA5D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61F6E405.dotm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А. Фадеева</dc:creator>
  <cp:keywords/>
  <dc:description/>
  <cp:lastModifiedBy>Дарья П. Лягинская</cp:lastModifiedBy>
  <cp:revision>2</cp:revision>
  <cp:lastPrinted>2023-10-05T13:23:00Z</cp:lastPrinted>
  <dcterms:created xsi:type="dcterms:W3CDTF">2023-10-05T14:01:00Z</dcterms:created>
  <dcterms:modified xsi:type="dcterms:W3CDTF">2023-10-05T14:01:00Z</dcterms:modified>
</cp:coreProperties>
</file>